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DD7BA" w14:textId="52B89569" w:rsidR="00B04065" w:rsidRDefault="00B04065"/>
    <w:p w14:paraId="0E48AC46" w14:textId="36A0E187" w:rsidR="00E74C0E" w:rsidRDefault="00E74C0E"/>
    <w:p w14:paraId="54F8C8AA" w14:textId="67370CAE" w:rsidR="00E74C0E" w:rsidRDefault="00E74C0E"/>
    <w:p w14:paraId="45EE50C4" w14:textId="629D5C12" w:rsidR="00E74C0E" w:rsidRDefault="00E74C0E"/>
    <w:p w14:paraId="49E21BD2" w14:textId="025215BE" w:rsidR="00E74C0E" w:rsidRDefault="00E74C0E"/>
    <w:p w14:paraId="2218D452" w14:textId="2D960D68" w:rsidR="00E74C0E" w:rsidRDefault="00E74C0E"/>
    <w:p w14:paraId="708D216D" w14:textId="714839D9" w:rsidR="00E74C0E" w:rsidRDefault="00E74C0E"/>
    <w:p w14:paraId="7AE01F5B" w14:textId="031FEB0F" w:rsidR="00E74C0E" w:rsidRDefault="00E74C0E"/>
    <w:p w14:paraId="00704CBE" w14:textId="663FE80F" w:rsidR="00E74C0E" w:rsidRPr="00A21E62" w:rsidRDefault="00E74C0E" w:rsidP="00A21E62">
      <w:pPr>
        <w:jc w:val="center"/>
        <w:rPr>
          <w:rFonts w:ascii="IBM Plex Sans" w:hAnsi="IBM Plex Sans"/>
          <w:color w:val="ED7D31" w:themeColor="accent2"/>
          <w:sz w:val="48"/>
          <w:szCs w:val="48"/>
        </w:rPr>
      </w:pPr>
      <w:r w:rsidRPr="00A21E62">
        <w:rPr>
          <w:rFonts w:ascii="IBM Plex Sans" w:hAnsi="IBM Plex Sans"/>
          <w:color w:val="ED7D31" w:themeColor="accent2"/>
          <w:sz w:val="48"/>
          <w:szCs w:val="48"/>
        </w:rPr>
        <w:t>Open Data Lab</w:t>
      </w:r>
    </w:p>
    <w:p w14:paraId="4A3F20AF" w14:textId="1AEC95DD" w:rsidR="00A21E62" w:rsidRDefault="00E74C0E" w:rsidP="00A21E62">
      <w:pPr>
        <w:jc w:val="center"/>
        <w:rPr>
          <w:rFonts w:ascii="IBM Plex Sans" w:hAnsi="IBM Plex Sans"/>
          <w:sz w:val="48"/>
          <w:szCs w:val="48"/>
        </w:rPr>
      </w:pPr>
      <w:r>
        <w:rPr>
          <w:rFonts w:ascii="IBM Plex Sans" w:hAnsi="IBM Plex Sans"/>
          <w:sz w:val="48"/>
          <w:szCs w:val="48"/>
        </w:rPr>
        <w:t>Workshop #</w:t>
      </w:r>
      <w:r w:rsidR="00CA781B">
        <w:rPr>
          <w:rFonts w:ascii="IBM Plex Sans" w:hAnsi="IBM Plex Sans"/>
          <w:sz w:val="48"/>
          <w:szCs w:val="48"/>
        </w:rPr>
        <w:t>2</w:t>
      </w:r>
      <w:r w:rsidR="00A21E62">
        <w:rPr>
          <w:rFonts w:ascii="IBM Plex Sans" w:hAnsi="IBM Plex Sans"/>
          <w:sz w:val="48"/>
          <w:szCs w:val="48"/>
        </w:rPr>
        <w:t>:</w:t>
      </w:r>
    </w:p>
    <w:p w14:paraId="7C9D7B17" w14:textId="6D0A6974" w:rsidR="00E74C0E" w:rsidRDefault="00A21E62" w:rsidP="00A21E62">
      <w:pPr>
        <w:jc w:val="center"/>
        <w:rPr>
          <w:rFonts w:ascii="IBM Plex Sans" w:hAnsi="IBM Plex Sans"/>
          <w:sz w:val="28"/>
          <w:szCs w:val="28"/>
        </w:rPr>
      </w:pPr>
      <w:r w:rsidRPr="00A21E62">
        <w:rPr>
          <w:rFonts w:ascii="IBM Plex Sans" w:hAnsi="IBM Plex Sans"/>
          <w:sz w:val="28"/>
          <w:szCs w:val="28"/>
        </w:rPr>
        <w:t>Študijný materiál</w:t>
      </w:r>
    </w:p>
    <w:p w14:paraId="437C6F84" w14:textId="17CEF5D8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79BA1F9B" w14:textId="745B69BA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71F3FE7A" w14:textId="38767C8A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34949B77" w14:textId="441CFC32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2703ED72" w14:textId="5CB8FBBD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3F9E6CE2" w14:textId="3BC3F12B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6707DB01" w14:textId="7E3988A9" w:rsidR="00A21E62" w:rsidRPr="00620FA9" w:rsidRDefault="00620FA9" w:rsidP="00A21E62">
      <w:pPr>
        <w:jc w:val="center"/>
        <w:rPr>
          <w:rFonts w:ascii="IBM Plex Sans" w:hAnsi="IBM Plex Sans"/>
          <w:i/>
          <w:iCs/>
          <w:sz w:val="44"/>
          <w:szCs w:val="44"/>
        </w:rPr>
      </w:pPr>
      <w:r w:rsidRPr="00620FA9">
        <w:rPr>
          <w:rFonts w:ascii="IBM Plex Sans" w:hAnsi="IBM Plex Sans"/>
          <w:i/>
          <w:iCs/>
        </w:rPr>
        <w:t>Toto podujatie bolo podporené z dotačnej schémy Ministerstva školstva, vedy, výskumu a športu SR Programy pre mládež na roky 2014 – 2021, ktorú administruje IUVENTA – Slovenský inštitút mládeže.</w:t>
      </w:r>
    </w:p>
    <w:p w14:paraId="4E1364CD" w14:textId="59EF0C42" w:rsidR="00A21E62" w:rsidRDefault="00A21E62" w:rsidP="00A21E62">
      <w:pPr>
        <w:jc w:val="center"/>
        <w:rPr>
          <w:rFonts w:ascii="IBM Plex Sans" w:hAnsi="IBM Plex Sans"/>
          <w:sz w:val="28"/>
          <w:szCs w:val="28"/>
        </w:rPr>
      </w:pPr>
    </w:p>
    <w:p w14:paraId="42B622BB" w14:textId="075DD75B" w:rsidR="00C52A78" w:rsidRDefault="00C52A78" w:rsidP="00A21E62">
      <w:pPr>
        <w:jc w:val="center"/>
        <w:rPr>
          <w:rFonts w:ascii="IBM Plex Sans" w:hAnsi="IBM Plex Sans"/>
          <w:sz w:val="28"/>
          <w:szCs w:val="28"/>
        </w:rPr>
      </w:pPr>
    </w:p>
    <w:p w14:paraId="361B7222" w14:textId="77777777" w:rsidR="00620FA9" w:rsidRDefault="00620FA9" w:rsidP="00A21E62">
      <w:pPr>
        <w:jc w:val="center"/>
        <w:rPr>
          <w:rFonts w:ascii="IBM Plex Sans" w:hAnsi="IBM Plex Sans"/>
          <w:sz w:val="28"/>
          <w:szCs w:val="28"/>
        </w:rPr>
      </w:pPr>
    </w:p>
    <w:p w14:paraId="1C5E67C1" w14:textId="3FE7A5DA" w:rsidR="00A21E62" w:rsidRPr="00A21E62" w:rsidRDefault="00C52A78" w:rsidP="009538BC">
      <w:pPr>
        <w:rPr>
          <w:rFonts w:ascii="IBM Plex Sans" w:hAnsi="IBM Plex Sans"/>
          <w:sz w:val="28"/>
          <w:szCs w:val="28"/>
        </w:rPr>
      </w:pPr>
      <w:r w:rsidRPr="00C52A78">
        <w:rPr>
          <w:rFonts w:ascii="IBM Plex Sans" w:hAnsi="IBM Plex Sans"/>
          <w:noProof/>
        </w:rPr>
        <w:drawing>
          <wp:inline distT="0" distB="0" distL="0" distR="0" wp14:anchorId="34D2779C" wp14:editId="0943663B">
            <wp:extent cx="2085622" cy="668815"/>
            <wp:effectExtent l="0" t="0" r="0" b="0"/>
            <wp:docPr id="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513CF034-D00A-417B-8FEF-DC99E2CA93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0">
                      <a:extLst>
                        <a:ext uri="{FF2B5EF4-FFF2-40B4-BE49-F238E27FC236}">
                          <a16:creationId xmlns:a16="http://schemas.microsoft.com/office/drawing/2014/main" id="{513CF034-D00A-417B-8FEF-DC99E2CA93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622" cy="6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E583" w14:textId="4301DD08" w:rsidR="00487DEC" w:rsidRDefault="00A21E62">
      <w:pPr>
        <w:rPr>
          <w:noProof/>
        </w:rPr>
        <w:sectPr w:rsidR="00487DEC" w:rsidSect="00436CDA">
          <w:head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21E62">
        <w:rPr>
          <w:rFonts w:ascii="IBM Plex Sans" w:hAnsi="IBM Plex Sans"/>
        </w:rPr>
        <w:t>Autor: Lukáš Jankovič</w:t>
      </w:r>
      <w:r>
        <w:rPr>
          <w:rFonts w:ascii="IBM Plex Sans" w:hAnsi="IBM Plex Sans"/>
        </w:rPr>
        <w:br/>
      </w:r>
      <w:hyperlink r:id="rId10" w:history="1">
        <w:r w:rsidR="009F312B" w:rsidRPr="00534D23">
          <w:rPr>
            <w:rStyle w:val="Hypertextovprepojenie"/>
            <w:rFonts w:ascii="IBM Plex Sans" w:hAnsi="IBM Plex Sans"/>
          </w:rPr>
          <w:t>lukas.jankovic@alvaria.sk</w:t>
        </w:r>
      </w:hyperlink>
      <w:r w:rsidR="00C52A78" w:rsidRPr="00C52A78">
        <w:rPr>
          <w:noProof/>
        </w:rP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709029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3A64B50" w14:textId="4F97A7F2" w:rsidR="0030159B" w:rsidRPr="00F3457E" w:rsidRDefault="0030159B">
          <w:pPr>
            <w:pStyle w:val="Hlavikaobsahu"/>
            <w:rPr>
              <w:rFonts w:ascii="IBM Plex Sans" w:hAnsi="IBM Plex Sans"/>
            </w:rPr>
          </w:pPr>
          <w:r w:rsidRPr="00F3457E">
            <w:rPr>
              <w:rFonts w:ascii="IBM Plex Sans" w:hAnsi="IBM Plex Sans"/>
            </w:rPr>
            <w:t>Obsah</w:t>
          </w:r>
        </w:p>
        <w:p w14:paraId="5F9D0088" w14:textId="666699F7" w:rsidR="009C4617" w:rsidRPr="009C4617" w:rsidRDefault="0030159B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r w:rsidRPr="009C4617">
            <w:rPr>
              <w:rFonts w:ascii="IBM Plex Sans" w:hAnsi="IBM Plex Sans"/>
            </w:rPr>
            <w:fldChar w:fldCharType="begin"/>
          </w:r>
          <w:r w:rsidRPr="009C4617">
            <w:rPr>
              <w:rFonts w:ascii="IBM Plex Sans" w:hAnsi="IBM Plex Sans"/>
            </w:rPr>
            <w:instrText xml:space="preserve"> TOC \o "1-3" \h \z \u </w:instrText>
          </w:r>
          <w:r w:rsidRPr="009C4617">
            <w:rPr>
              <w:rFonts w:ascii="IBM Plex Sans" w:hAnsi="IBM Plex Sans"/>
            </w:rPr>
            <w:fldChar w:fldCharType="separate"/>
          </w:r>
          <w:hyperlink w:anchor="_Toc85551446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Vizualizácia dát v PowerBI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_Toc85551446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3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252A4AAF" w14:textId="6FE57F70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47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Používateľské prostredie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_Toc85551447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3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627FD6EA" w14:textId="72219045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48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Načítanie datasetu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_Toc85551448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4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5D64C9D0" w14:textId="1D44CC1A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49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Práca so stĺpcami a mierkami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_Toc85551449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5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7E9F2599" w14:textId="49C6AE7D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50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Vlastné stĺpce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_Toc85551450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6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3A725425" w14:textId="3C0F6B35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51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Vytvorenie grafu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_Toc85551451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7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4F12E921" w14:textId="500D01A7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52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Vytvorenie mapy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_Toc85551452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9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23868117" w14:textId="1CE19EBE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53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Formátovanie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_Toc85551453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10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7A130A9F" w14:textId="2B871432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54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Filtre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_Toc85551454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11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478B699A" w14:textId="310E5F01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55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Power Query editor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_Toc85551455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13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4A5F0BE4" w14:textId="6931159C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56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Spájanie datasetov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_Toc85551456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14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3B580697" w14:textId="06E69049" w:rsidR="009C4617" w:rsidRPr="009C4617" w:rsidRDefault="00123D30">
          <w:pPr>
            <w:pStyle w:val="Obsah1"/>
            <w:tabs>
              <w:tab w:val="right" w:leader="dot" w:pos="9062"/>
            </w:tabs>
            <w:rPr>
              <w:rFonts w:ascii="IBM Plex Sans" w:eastAsiaTheme="minorEastAsia" w:hAnsi="IBM Plex Sans"/>
              <w:noProof/>
              <w:lang w:eastAsia="sk-SK"/>
            </w:rPr>
          </w:pPr>
          <w:hyperlink w:anchor="_Toc85551457" w:history="1">
            <w:r w:rsidR="009C4617" w:rsidRPr="009C4617">
              <w:rPr>
                <w:rStyle w:val="Hypertextovprepojenie"/>
                <w:rFonts w:ascii="IBM Plex Sans" w:hAnsi="IBM Plex Sans"/>
                <w:noProof/>
              </w:rPr>
              <w:t>Publikovanie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tab/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begin"/>
            </w:r>
            <w:r w:rsidR="009C4617" w:rsidRPr="009C4617">
              <w:rPr>
                <w:rFonts w:ascii="IBM Plex Sans" w:hAnsi="IBM Plex Sans"/>
                <w:noProof/>
                <w:webHidden/>
              </w:rPr>
              <w:instrText xml:space="preserve"> PAGEREF _Toc85551457 \h </w:instrText>
            </w:r>
            <w:r w:rsidR="009C4617" w:rsidRPr="009C4617">
              <w:rPr>
                <w:rFonts w:ascii="IBM Plex Sans" w:hAnsi="IBM Plex Sans"/>
                <w:noProof/>
                <w:webHidden/>
              </w:rPr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separate"/>
            </w:r>
            <w:r w:rsidR="009C4617" w:rsidRPr="009C4617">
              <w:rPr>
                <w:rFonts w:ascii="IBM Plex Sans" w:hAnsi="IBM Plex Sans"/>
                <w:noProof/>
                <w:webHidden/>
              </w:rPr>
              <w:t>16</w:t>
            </w:r>
            <w:r w:rsidR="009C4617" w:rsidRPr="009C4617">
              <w:rPr>
                <w:rFonts w:ascii="IBM Plex Sans" w:hAnsi="IBM Plex Sans"/>
                <w:noProof/>
                <w:webHidden/>
              </w:rPr>
              <w:fldChar w:fldCharType="end"/>
            </w:r>
          </w:hyperlink>
        </w:p>
        <w:p w14:paraId="3DA40139" w14:textId="3B01A3C0" w:rsidR="0030159B" w:rsidRDefault="0030159B">
          <w:r w:rsidRPr="009C4617">
            <w:rPr>
              <w:rFonts w:ascii="IBM Plex Sans" w:hAnsi="IBM Plex Sans"/>
              <w:b/>
              <w:bCs/>
            </w:rPr>
            <w:fldChar w:fldCharType="end"/>
          </w:r>
        </w:p>
      </w:sdtContent>
    </w:sdt>
    <w:p w14:paraId="26C29061" w14:textId="112999C1" w:rsidR="00E74C0E" w:rsidRDefault="00E74C0E"/>
    <w:p w14:paraId="03FC43A7" w14:textId="7FBC1C87" w:rsidR="00E74C0E" w:rsidRDefault="00E74C0E"/>
    <w:p w14:paraId="6E9F7674" w14:textId="76903374" w:rsidR="00E74C0E" w:rsidRDefault="00E74C0E"/>
    <w:p w14:paraId="1512D7F6" w14:textId="26D2978F" w:rsidR="00E74C0E" w:rsidRDefault="00E74C0E"/>
    <w:p w14:paraId="780D1AD8" w14:textId="29CBBEC4" w:rsidR="00836A34" w:rsidRDefault="00836A34"/>
    <w:p w14:paraId="08622712" w14:textId="3881840E" w:rsidR="00836A34" w:rsidRDefault="00836A34"/>
    <w:p w14:paraId="5BB3CE7F" w14:textId="1C05CDEF" w:rsidR="00836A34" w:rsidRDefault="00836A34"/>
    <w:p w14:paraId="25B9FD9A" w14:textId="6B42C420" w:rsidR="00836A34" w:rsidRDefault="00836A34"/>
    <w:p w14:paraId="7B6AEEE4" w14:textId="505B96FD" w:rsidR="00836A34" w:rsidRDefault="00836A34"/>
    <w:p w14:paraId="64BC52FB" w14:textId="27C856AE" w:rsidR="00836A34" w:rsidRDefault="00836A34"/>
    <w:p w14:paraId="38CEA435" w14:textId="26A48987" w:rsidR="00E74C0E" w:rsidRPr="006C5AE0" w:rsidRDefault="004C0CCE">
      <w:pPr>
        <w:rPr>
          <w:rFonts w:ascii="IBM Plex Sans" w:hAnsi="IBM Plex Sans"/>
          <w:b/>
          <w:bCs/>
        </w:rPr>
      </w:pPr>
      <w:r w:rsidRPr="006C5AE0">
        <w:rPr>
          <w:rFonts w:ascii="IBM Plex Sans" w:hAnsi="IBM Plex Sans"/>
          <w:b/>
          <w:bCs/>
        </w:rPr>
        <w:t>Poznámk</w:t>
      </w:r>
      <w:r w:rsidR="00832FDB" w:rsidRPr="006C5AE0">
        <w:rPr>
          <w:rFonts w:ascii="IBM Plex Sans" w:hAnsi="IBM Plex Sans"/>
          <w:b/>
          <w:bCs/>
        </w:rPr>
        <w:t>a:</w:t>
      </w:r>
    </w:p>
    <w:p w14:paraId="113CD3E4" w14:textId="03B0305A" w:rsidR="00832FDB" w:rsidRDefault="00832FDB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</w:t>
      </w:r>
      <w:r w:rsidR="001057FB">
        <w:rPr>
          <w:rFonts w:ascii="IBM Plex Sans" w:hAnsi="IBM Plex Sans"/>
        </w:rPr>
        <w:t xml:space="preserve">je v texte spomenuté </w:t>
      </w:r>
      <w:r>
        <w:rPr>
          <w:rFonts w:ascii="IBM Plex Sans" w:hAnsi="IBM Plex Sans"/>
        </w:rPr>
        <w:t>stlačen</w:t>
      </w:r>
      <w:r w:rsidR="001057FB">
        <w:rPr>
          <w:rFonts w:ascii="IBM Plex Sans" w:hAnsi="IBM Plex Sans"/>
        </w:rPr>
        <w:t>ie</w:t>
      </w:r>
      <w:r>
        <w:rPr>
          <w:rFonts w:ascii="IBM Plex Sans" w:hAnsi="IBM Plex Sans"/>
        </w:rPr>
        <w:t xml:space="preserve"> tlačidla</w:t>
      </w:r>
      <w:r w:rsidR="00162D77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myši</w:t>
      </w:r>
      <w:r w:rsidR="001057FB">
        <w:rPr>
          <w:rFonts w:ascii="IBM Plex Sans" w:hAnsi="IBM Plex Sans"/>
        </w:rPr>
        <w:t>,</w:t>
      </w:r>
      <w:r>
        <w:rPr>
          <w:rFonts w:ascii="IBM Plex Sans" w:hAnsi="IBM Plex Sans"/>
        </w:rPr>
        <w:t xml:space="preserve"> </w:t>
      </w:r>
      <w:r w:rsidR="00162D77">
        <w:rPr>
          <w:rFonts w:ascii="IBM Plex Sans" w:hAnsi="IBM Plex Sans"/>
        </w:rPr>
        <w:t>myslí sa tým ľavé tlačidlo. V prípade ak ide o</w:t>
      </w:r>
      <w:r w:rsidR="001057FB">
        <w:rPr>
          <w:rFonts w:ascii="IBM Plex Sans" w:hAnsi="IBM Plex Sans"/>
        </w:rPr>
        <w:t> </w:t>
      </w:r>
      <w:r w:rsidR="00162D77">
        <w:rPr>
          <w:rFonts w:ascii="IBM Plex Sans" w:hAnsi="IBM Plex Sans"/>
        </w:rPr>
        <w:t>pravé</w:t>
      </w:r>
      <w:r w:rsidR="001057FB">
        <w:rPr>
          <w:rFonts w:ascii="IBM Plex Sans" w:hAnsi="IBM Plex Sans"/>
        </w:rPr>
        <w:t xml:space="preserve"> tlačidlo</w:t>
      </w:r>
      <w:r w:rsidR="00162D77">
        <w:rPr>
          <w:rFonts w:ascii="IBM Plex Sans" w:hAnsi="IBM Plex Sans"/>
        </w:rPr>
        <w:t>, je to v</w:t>
      </w:r>
      <w:r w:rsidR="001057FB">
        <w:rPr>
          <w:rFonts w:ascii="IBM Plex Sans" w:hAnsi="IBM Plex Sans"/>
        </w:rPr>
        <w:t> </w:t>
      </w:r>
      <w:r w:rsidR="00162D77">
        <w:rPr>
          <w:rFonts w:ascii="IBM Plex Sans" w:hAnsi="IBM Plex Sans"/>
        </w:rPr>
        <w:t>texte uvedené.</w:t>
      </w:r>
    </w:p>
    <w:p w14:paraId="655C9B83" w14:textId="2881F890" w:rsidR="004C0CCE" w:rsidRPr="006C5AE0" w:rsidRDefault="00D4488E">
      <w:pPr>
        <w:rPr>
          <w:rFonts w:ascii="IBM Plex Sans" w:hAnsi="IBM Plex Sans"/>
          <w:b/>
          <w:bCs/>
        </w:rPr>
      </w:pPr>
      <w:r w:rsidRPr="006C5AE0">
        <w:rPr>
          <w:rFonts w:ascii="IBM Plex Sans" w:hAnsi="IBM Plex Sans"/>
          <w:b/>
          <w:bCs/>
        </w:rPr>
        <w:t>Pojmy</w:t>
      </w:r>
    </w:p>
    <w:p w14:paraId="069C95E8" w14:textId="2C83E9FB" w:rsidR="00D4488E" w:rsidRDefault="00D4488E">
      <w:pPr>
        <w:rPr>
          <w:rFonts w:ascii="IBM Plex Sans" w:hAnsi="IBM Plex Sans"/>
        </w:rPr>
      </w:pPr>
      <w:r>
        <w:rPr>
          <w:rFonts w:ascii="IBM Plex Sans" w:hAnsi="IBM Plex Sans"/>
        </w:rPr>
        <w:t>Prvok – graf, tabuľka, mapa</w:t>
      </w:r>
    </w:p>
    <w:p w14:paraId="5BB41820" w14:textId="42E482CD" w:rsidR="00832FDB" w:rsidRPr="004C0CCE" w:rsidRDefault="00832FDB">
      <w:pPr>
        <w:rPr>
          <w:rFonts w:ascii="IBM Plex Sans" w:hAnsi="IBM Plex Sans"/>
        </w:rPr>
      </w:pPr>
      <w:r>
        <w:rPr>
          <w:rFonts w:ascii="IBM Plex Sans" w:hAnsi="IBM Plex Sans"/>
        </w:rPr>
        <w:t>Vizualizácia – cel</w:t>
      </w:r>
      <w:r w:rsidR="006C5AE0">
        <w:rPr>
          <w:rFonts w:ascii="IBM Plex Sans" w:hAnsi="IBM Plex Sans"/>
        </w:rPr>
        <w:t>ý súbor</w:t>
      </w:r>
      <w:r>
        <w:rPr>
          <w:rFonts w:ascii="IBM Plex Sans" w:hAnsi="IBM Plex Sans"/>
        </w:rPr>
        <w:t xml:space="preserve"> (môže obsahovať viac prvkov a viac strán)</w:t>
      </w:r>
    </w:p>
    <w:p w14:paraId="370BAEFE" w14:textId="77777777" w:rsidR="00F3457E" w:rsidRDefault="00F3457E" w:rsidP="00157F1F">
      <w:pPr>
        <w:pStyle w:val="Nadpis1"/>
      </w:pPr>
    </w:p>
    <w:p w14:paraId="570F31A3" w14:textId="37404108" w:rsidR="00CF2B10" w:rsidRPr="00B147D4" w:rsidRDefault="00452E1D" w:rsidP="00157F1F">
      <w:pPr>
        <w:pStyle w:val="Nadpis1"/>
      </w:pPr>
      <w:bookmarkStart w:id="0" w:name="_Toc85551446"/>
      <w:r>
        <w:t>Vizualizácia dát v PowerBI</w:t>
      </w:r>
      <w:bookmarkEnd w:id="0"/>
    </w:p>
    <w:p w14:paraId="2D4A5C06" w14:textId="7B06E968" w:rsidR="00BC5E99" w:rsidRDefault="00E30AD1" w:rsidP="00BC5E99">
      <w:pPr>
        <w:rPr>
          <w:rFonts w:ascii="IBM Plex Sans" w:hAnsi="IBM Plex Sans"/>
          <w:sz w:val="24"/>
          <w:szCs w:val="24"/>
        </w:rPr>
      </w:pPr>
      <w:r>
        <w:rPr>
          <w:rFonts w:ascii="IBM Plex Sans" w:hAnsi="IBM Plex Sans"/>
          <w:b/>
          <w:bCs/>
          <w:sz w:val="24"/>
          <w:szCs w:val="24"/>
        </w:rPr>
        <w:t xml:space="preserve">Microsoft Power BI </w:t>
      </w:r>
      <w:r w:rsidRPr="00E30AD1">
        <w:rPr>
          <w:rFonts w:ascii="IBM Plex Sans" w:hAnsi="IBM Plex Sans"/>
          <w:sz w:val="24"/>
          <w:szCs w:val="24"/>
        </w:rPr>
        <w:t xml:space="preserve">je nástroj na </w:t>
      </w:r>
      <w:r w:rsidRPr="00A04BD5">
        <w:rPr>
          <w:rFonts w:ascii="IBM Plex Sans" w:hAnsi="IBM Plex Sans"/>
          <w:b/>
          <w:bCs/>
          <w:sz w:val="24"/>
          <w:szCs w:val="24"/>
        </w:rPr>
        <w:t>spracovanie, edit</w:t>
      </w:r>
      <w:r w:rsidR="00A04BD5">
        <w:rPr>
          <w:rFonts w:ascii="IBM Plex Sans" w:hAnsi="IBM Plex Sans"/>
          <w:b/>
          <w:bCs/>
          <w:sz w:val="24"/>
          <w:szCs w:val="24"/>
        </w:rPr>
        <w:t xml:space="preserve">ovanie </w:t>
      </w:r>
      <w:r w:rsidRPr="00A04BD5">
        <w:rPr>
          <w:rFonts w:ascii="IBM Plex Sans" w:hAnsi="IBM Plex Sans"/>
          <w:b/>
          <w:bCs/>
          <w:sz w:val="24"/>
          <w:szCs w:val="24"/>
        </w:rPr>
        <w:t>a vizualizáciu dát</w:t>
      </w:r>
      <w:r w:rsidRPr="00E30AD1">
        <w:rPr>
          <w:rFonts w:ascii="IBM Plex Sans" w:hAnsi="IBM Plex Sans"/>
          <w:sz w:val="24"/>
          <w:szCs w:val="24"/>
        </w:rPr>
        <w:t>.</w:t>
      </w:r>
    </w:p>
    <w:p w14:paraId="6C7B314B" w14:textId="48EA5E04" w:rsidR="00E30AD1" w:rsidRDefault="00E97904" w:rsidP="00BC5E99">
      <w:pPr>
        <w:rPr>
          <w:rFonts w:ascii="IBM Plex Sans" w:hAnsi="IBM Plex Sans"/>
          <w:sz w:val="24"/>
          <w:szCs w:val="24"/>
        </w:rPr>
      </w:pPr>
      <w:r>
        <w:rPr>
          <w:rFonts w:ascii="IBM Plex Sans" w:hAnsi="IBM Plex Sans"/>
          <w:sz w:val="24"/>
          <w:szCs w:val="24"/>
        </w:rPr>
        <w:t>Nástroj je vhodný na spracovanie otvorených dát, rovnako ako iných druhov dát a datasetov.</w:t>
      </w:r>
    </w:p>
    <w:p w14:paraId="1EC8C6E5" w14:textId="307E35D6" w:rsidR="00E97904" w:rsidRDefault="000C54FA" w:rsidP="00BC5E99">
      <w:pPr>
        <w:rPr>
          <w:rFonts w:ascii="IBM Plex Sans" w:hAnsi="IBM Plex Sans"/>
          <w:sz w:val="24"/>
          <w:szCs w:val="24"/>
        </w:rPr>
      </w:pPr>
      <w:r>
        <w:rPr>
          <w:rFonts w:ascii="IBM Plex Sans" w:hAnsi="IBM Plex Sans"/>
          <w:sz w:val="24"/>
          <w:szCs w:val="24"/>
        </w:rPr>
        <w:t>Je dostupný bezplatne pre MS Windows</w:t>
      </w:r>
      <w:r w:rsidR="00A806C9">
        <w:rPr>
          <w:rFonts w:ascii="IBM Plex Sans" w:hAnsi="IBM Plex Sans"/>
          <w:sz w:val="24"/>
          <w:szCs w:val="24"/>
        </w:rPr>
        <w:t xml:space="preserve"> (Windows 8, 8.1, 10)</w:t>
      </w:r>
      <w:r>
        <w:rPr>
          <w:rFonts w:ascii="IBM Plex Sans" w:hAnsi="IBM Plex Sans"/>
          <w:sz w:val="24"/>
          <w:szCs w:val="24"/>
        </w:rPr>
        <w:t>.</w:t>
      </w:r>
    </w:p>
    <w:p w14:paraId="34EED494" w14:textId="7E62164B" w:rsidR="000C54FA" w:rsidRDefault="000C54FA" w:rsidP="000C54FA">
      <w:pPr>
        <w:numPr>
          <w:ilvl w:val="0"/>
          <w:numId w:val="16"/>
        </w:numPr>
        <w:rPr>
          <w:rFonts w:ascii="IBM Plex Sans" w:hAnsi="IBM Plex Sans"/>
        </w:rPr>
      </w:pPr>
      <w:r>
        <w:rPr>
          <w:rFonts w:ascii="IBM Plex Sans" w:hAnsi="IBM Plex Sans"/>
          <w:sz w:val="24"/>
          <w:szCs w:val="24"/>
        </w:rPr>
        <w:t xml:space="preserve">Link na stiahnutie: </w:t>
      </w:r>
      <w:hyperlink r:id="rId11" w:history="1">
        <w:r w:rsidRPr="000C54FA">
          <w:rPr>
            <w:rStyle w:val="Hypertextovprepojenie"/>
            <w:rFonts w:ascii="IBM Plex Sans" w:hAnsi="IBM Plex Sans"/>
          </w:rPr>
          <w:t>https://powerbi.microsoft.com/cs-cz/getting-started-with-power-bi/</w:t>
        </w:r>
      </w:hyperlink>
      <w:r w:rsidRPr="000C54FA">
        <w:rPr>
          <w:rFonts w:ascii="IBM Plex Sans" w:hAnsi="IBM Plex Sans"/>
        </w:rPr>
        <w:t xml:space="preserve"> </w:t>
      </w:r>
    </w:p>
    <w:p w14:paraId="13FE43EB" w14:textId="0CFAB2BB" w:rsidR="000C54FA" w:rsidRDefault="000C54FA" w:rsidP="000C54FA">
      <w:pPr>
        <w:rPr>
          <w:rFonts w:ascii="IBM Plex Sans" w:hAnsi="IBM Plex Sans"/>
          <w:sz w:val="24"/>
          <w:szCs w:val="24"/>
        </w:rPr>
      </w:pPr>
      <w:r w:rsidRPr="000C54FA">
        <w:rPr>
          <w:rFonts w:ascii="IBM Plex Sans" w:hAnsi="IBM Plex Sans"/>
          <w:sz w:val="24"/>
          <w:szCs w:val="24"/>
        </w:rPr>
        <w:t xml:space="preserve">Podporuje viacero jazykov, okrem iného aj </w:t>
      </w:r>
      <w:r w:rsidRPr="00B275D3">
        <w:rPr>
          <w:rFonts w:ascii="IBM Plex Sans" w:hAnsi="IBM Plex Sans"/>
          <w:b/>
          <w:bCs/>
          <w:sz w:val="24"/>
          <w:szCs w:val="24"/>
        </w:rPr>
        <w:t>slovenčinu</w:t>
      </w:r>
      <w:r w:rsidRPr="000C54FA">
        <w:rPr>
          <w:rFonts w:ascii="IBM Plex Sans" w:hAnsi="IBM Plex Sans"/>
          <w:sz w:val="24"/>
          <w:szCs w:val="24"/>
        </w:rPr>
        <w:t>.</w:t>
      </w:r>
      <w:r>
        <w:rPr>
          <w:rFonts w:ascii="IBM Plex Sans" w:hAnsi="IBM Plex Sans"/>
          <w:sz w:val="24"/>
          <w:szCs w:val="24"/>
        </w:rPr>
        <w:t xml:space="preserve"> Pre plnohodnotné použitie je </w:t>
      </w:r>
      <w:r w:rsidRPr="00B275D3">
        <w:rPr>
          <w:rFonts w:ascii="IBM Plex Sans" w:hAnsi="IBM Plex Sans"/>
          <w:b/>
          <w:bCs/>
          <w:sz w:val="24"/>
          <w:szCs w:val="24"/>
        </w:rPr>
        <w:t>potrebné sa zaregistrovať</w:t>
      </w:r>
      <w:r>
        <w:rPr>
          <w:rFonts w:ascii="IBM Plex Sans" w:hAnsi="IBM Plex Sans"/>
          <w:sz w:val="24"/>
          <w:szCs w:val="24"/>
        </w:rPr>
        <w:t xml:space="preserve"> a vytvoriť si profil na platforme PowerBI.</w:t>
      </w:r>
    </w:p>
    <w:p w14:paraId="08A77253" w14:textId="4DEA06F6" w:rsidR="000C54FA" w:rsidRPr="00982861" w:rsidRDefault="000C54FA" w:rsidP="00BA1B8F">
      <w:pPr>
        <w:pStyle w:val="Odsekzoznamu"/>
        <w:numPr>
          <w:ilvl w:val="0"/>
          <w:numId w:val="17"/>
        </w:numPr>
        <w:rPr>
          <w:rFonts w:ascii="IBM Plex Sans" w:eastAsiaTheme="minorHAnsi" w:hAnsi="IBM Plex Sans" w:cstheme="minorBidi"/>
          <w:lang w:eastAsia="en-US"/>
        </w:rPr>
      </w:pPr>
      <w:r w:rsidRPr="00BA1B8F">
        <w:rPr>
          <w:rFonts w:ascii="IBM Plex Sans" w:hAnsi="IBM Plex Sans"/>
        </w:rPr>
        <w:t xml:space="preserve">Link na registráciu: </w:t>
      </w:r>
      <w:hyperlink r:id="rId12" w:history="1">
        <w:hyperlink r:id="rId13" w:history="1">
          <w:r w:rsidR="00BA1B8F" w:rsidRPr="00BA1B8F">
            <w:rPr>
              <w:rStyle w:val="Hypertextovprepojenie"/>
              <w:rFonts w:ascii="IBM Plex Sans" w:hAnsi="IBM Plex Sans"/>
              <w:sz w:val="22"/>
              <w:szCs w:val="22"/>
            </w:rPr>
            <w:t>https://powerbi.microsoft.com/cs-cz/pricing/</w:t>
          </w:r>
        </w:hyperlink>
      </w:hyperlink>
      <w:r w:rsidR="00BA1B8F" w:rsidRPr="00BA1B8F">
        <w:rPr>
          <w:rFonts w:ascii="IBM Plex Sans" w:hAnsi="IBM Plex Sans"/>
          <w:sz w:val="22"/>
          <w:szCs w:val="22"/>
        </w:rPr>
        <w:t xml:space="preserve"> </w:t>
      </w:r>
    </w:p>
    <w:p w14:paraId="2619F2C5" w14:textId="44CA5661" w:rsidR="00982861" w:rsidRDefault="00982861" w:rsidP="00982861">
      <w:pPr>
        <w:rPr>
          <w:rFonts w:ascii="IBM Plex Sans" w:hAnsi="IBM Plex Sans"/>
        </w:rPr>
      </w:pPr>
    </w:p>
    <w:p w14:paraId="465790AD" w14:textId="5B81F41E" w:rsidR="00982861" w:rsidRDefault="00982861" w:rsidP="00982861">
      <w:pPr>
        <w:pStyle w:val="Nadpis1"/>
      </w:pPr>
      <w:bookmarkStart w:id="1" w:name="_Toc85551447"/>
      <w:r>
        <w:t>Používateľské prostredie</w:t>
      </w:r>
      <w:bookmarkEnd w:id="1"/>
    </w:p>
    <w:p w14:paraId="7EC1A068" w14:textId="77777777" w:rsidR="00A04BD5" w:rsidRDefault="00A04BD5" w:rsidP="00982861">
      <w:pPr>
        <w:rPr>
          <w:rFonts w:ascii="IBM Plex Sans" w:hAnsi="IBM Plex Sans"/>
        </w:rPr>
      </w:pPr>
    </w:p>
    <w:p w14:paraId="07D40515" w14:textId="112519EC" w:rsidR="00982861" w:rsidRDefault="009C1690" w:rsidP="00982861">
      <w:pPr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3002E678" wp14:editId="272542D7">
            <wp:extent cx="5760720" cy="30734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154"/>
                    <a:stretch/>
                  </pic:blipFill>
                  <pic:spPr bwMode="auto">
                    <a:xfrm>
                      <a:off x="0" y="0"/>
                      <a:ext cx="5760720" cy="307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028C2" w14:textId="1F8CD18D" w:rsidR="00B275D3" w:rsidRDefault="00B275D3" w:rsidP="00982861">
      <w:pPr>
        <w:rPr>
          <w:rFonts w:ascii="IBM Plex Sans" w:hAnsi="IBM Plex Sans"/>
        </w:rPr>
      </w:pPr>
    </w:p>
    <w:p w14:paraId="784FD554" w14:textId="4706D1C5" w:rsidR="00B275D3" w:rsidRDefault="00B275D3" w:rsidP="00982861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Používateľské rozhranie </w:t>
      </w:r>
      <w:r w:rsidR="00770B77">
        <w:rPr>
          <w:rFonts w:ascii="IBM Plex Sans" w:hAnsi="IBM Plex Sans"/>
        </w:rPr>
        <w:t>používa Ribbon</w:t>
      </w:r>
      <w:r w:rsidR="00186848">
        <w:rPr>
          <w:rFonts w:ascii="IBM Plex Sans" w:hAnsi="IBM Plex Sans"/>
        </w:rPr>
        <w:t xml:space="preserve"> </w:t>
      </w:r>
      <w:r w:rsidR="00770B77">
        <w:rPr>
          <w:rFonts w:ascii="IBM Plex Sans" w:hAnsi="IBM Plex Sans"/>
        </w:rPr>
        <w:t>(</w:t>
      </w:r>
      <w:r w:rsidR="00186848">
        <w:rPr>
          <w:rFonts w:ascii="IBM Plex Sans" w:hAnsi="IBM Plex Sans"/>
        </w:rPr>
        <w:t>karty</w:t>
      </w:r>
      <w:r w:rsidR="00770B77">
        <w:rPr>
          <w:rFonts w:ascii="IBM Plex Sans" w:hAnsi="IBM Plex Sans"/>
        </w:rPr>
        <w:t>) známe z MS Office</w:t>
      </w:r>
      <w:r w:rsidR="00186848">
        <w:rPr>
          <w:rFonts w:ascii="IBM Plex Sans" w:hAnsi="IBM Plex Sans"/>
        </w:rPr>
        <w:t xml:space="preserve">. V ponuke sa nachádzajú karty </w:t>
      </w:r>
      <w:r w:rsidR="00186848" w:rsidRPr="00186848">
        <w:rPr>
          <w:rFonts w:ascii="IBM Plex Sans" w:hAnsi="IBM Plex Sans"/>
          <w:b/>
          <w:bCs/>
        </w:rPr>
        <w:t>Domov, Vložiť, Modelovanie, Zobrazenie a Pomocník</w:t>
      </w:r>
      <w:r w:rsidR="00186848">
        <w:rPr>
          <w:rFonts w:ascii="IBM Plex Sans" w:hAnsi="IBM Plex Sans"/>
        </w:rPr>
        <w:t>. Karty sa prispôsobujú podľa toho</w:t>
      </w:r>
      <w:r w:rsidR="002313D6">
        <w:rPr>
          <w:rFonts w:ascii="IBM Plex Sans" w:hAnsi="IBM Plex Sans"/>
        </w:rPr>
        <w:t>, čo aktuálne používateľ edituje.</w:t>
      </w:r>
    </w:p>
    <w:p w14:paraId="4DBC09E3" w14:textId="77777777" w:rsidR="009F7D38" w:rsidRDefault="002313D6" w:rsidP="00982861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Okrem kariet, ktoré obsahujú </w:t>
      </w:r>
      <w:r w:rsidR="006816AD">
        <w:rPr>
          <w:rFonts w:ascii="IBM Plex Sans" w:hAnsi="IBM Plex Sans"/>
        </w:rPr>
        <w:t xml:space="preserve">panely nástrojov </w:t>
      </w:r>
      <w:r w:rsidR="009F7D38">
        <w:rPr>
          <w:rFonts w:ascii="IBM Plex Sans" w:hAnsi="IBM Plex Sans"/>
        </w:rPr>
        <w:t>tvoria používateľské rozhranie:</w:t>
      </w:r>
    </w:p>
    <w:p w14:paraId="48373171" w14:textId="588254FE" w:rsidR="009F7D38" w:rsidRDefault="00E01A21" w:rsidP="009F7D38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 w:rsidRPr="00B55948">
        <w:rPr>
          <w:rFonts w:ascii="IBM Plex Sans" w:hAnsi="IBM Plex Sans"/>
          <w:b/>
          <w:bCs/>
          <w:sz w:val="22"/>
          <w:szCs w:val="22"/>
        </w:rPr>
        <w:lastRenderedPageBreak/>
        <w:t>3</w:t>
      </w:r>
      <w:r w:rsidR="00057A76" w:rsidRPr="00B55948">
        <w:rPr>
          <w:rFonts w:ascii="IBM Plex Sans" w:hAnsi="IBM Plex Sans"/>
          <w:b/>
          <w:bCs/>
          <w:sz w:val="22"/>
          <w:szCs w:val="22"/>
        </w:rPr>
        <w:t xml:space="preserve"> tlačidlá pre voľbu</w:t>
      </w:r>
      <w:r w:rsidR="009F7D38" w:rsidRPr="00B55948">
        <w:rPr>
          <w:rFonts w:ascii="IBM Plex Sans" w:hAnsi="IBM Plex Sans"/>
          <w:b/>
          <w:bCs/>
          <w:sz w:val="22"/>
          <w:szCs w:val="22"/>
        </w:rPr>
        <w:t xml:space="preserve"> </w:t>
      </w:r>
      <w:r w:rsidR="006816AD" w:rsidRPr="00B55948">
        <w:rPr>
          <w:rFonts w:ascii="IBM Plex Sans" w:hAnsi="IBM Plex Sans"/>
          <w:b/>
          <w:bCs/>
          <w:sz w:val="22"/>
          <w:szCs w:val="22"/>
        </w:rPr>
        <w:t>zobrazenia</w:t>
      </w:r>
      <w:r w:rsidR="002E2860">
        <w:rPr>
          <w:rFonts w:ascii="IBM Plex Sans" w:hAnsi="IBM Plex Sans"/>
          <w:sz w:val="22"/>
          <w:szCs w:val="22"/>
        </w:rPr>
        <w:t xml:space="preserve"> </w:t>
      </w:r>
      <w:r w:rsidR="002E2860">
        <w:rPr>
          <w:rFonts w:ascii="IBM Plex Sans" w:hAnsi="IBM Plex Sans"/>
          <w:noProof/>
          <w:sz w:val="22"/>
          <w:szCs w:val="22"/>
        </w:rPr>
        <w:drawing>
          <wp:inline distT="0" distB="0" distL="0" distR="0" wp14:anchorId="541EB66C" wp14:editId="193D1CB0">
            <wp:extent cx="323850" cy="889000"/>
            <wp:effectExtent l="0" t="0" r="0" b="635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A8E62" w14:textId="5C1AE2ED" w:rsidR="00E01A21" w:rsidRDefault="006816AD" w:rsidP="009F7D38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 w:rsidRPr="00B55948">
        <w:rPr>
          <w:rFonts w:ascii="IBM Plex Sans" w:hAnsi="IBM Plex Sans"/>
          <w:b/>
          <w:bCs/>
          <w:sz w:val="22"/>
          <w:szCs w:val="22"/>
        </w:rPr>
        <w:t>hlavný p</w:t>
      </w:r>
      <w:r w:rsidR="00E01A21" w:rsidRPr="00B55948">
        <w:rPr>
          <w:rFonts w:ascii="IBM Plex Sans" w:hAnsi="IBM Plex Sans"/>
          <w:b/>
          <w:bCs/>
          <w:sz w:val="22"/>
          <w:szCs w:val="22"/>
        </w:rPr>
        <w:t>a</w:t>
      </w:r>
      <w:r w:rsidRPr="00B55948">
        <w:rPr>
          <w:rFonts w:ascii="IBM Plex Sans" w:hAnsi="IBM Plex Sans"/>
          <w:b/>
          <w:bCs/>
          <w:sz w:val="22"/>
          <w:szCs w:val="22"/>
        </w:rPr>
        <w:t>n</w:t>
      </w:r>
      <w:r w:rsidR="00E01A21" w:rsidRPr="00B55948">
        <w:rPr>
          <w:rFonts w:ascii="IBM Plex Sans" w:hAnsi="IBM Plex Sans"/>
          <w:b/>
          <w:bCs/>
          <w:sz w:val="22"/>
          <w:szCs w:val="22"/>
        </w:rPr>
        <w:t>e</w:t>
      </w:r>
      <w:r w:rsidRPr="00B55948">
        <w:rPr>
          <w:rFonts w:ascii="IBM Plex Sans" w:hAnsi="IBM Plex Sans"/>
          <w:b/>
          <w:bCs/>
          <w:sz w:val="22"/>
          <w:szCs w:val="22"/>
        </w:rPr>
        <w:t>l</w:t>
      </w:r>
      <w:r w:rsidR="00EE6806">
        <w:rPr>
          <w:rFonts w:ascii="IBM Plex Sans" w:hAnsi="IBM Plex Sans"/>
          <w:b/>
          <w:bCs/>
          <w:sz w:val="22"/>
          <w:szCs w:val="22"/>
        </w:rPr>
        <w:t xml:space="preserve"> – panel zobrazuje obsah, napr. grafy, mapy, iné prvky</w:t>
      </w:r>
      <w:r w:rsidR="009F7D38" w:rsidRPr="00E01A21">
        <w:rPr>
          <w:rFonts w:ascii="IBM Plex Sans" w:hAnsi="IBM Plex Sans"/>
          <w:sz w:val="22"/>
          <w:szCs w:val="22"/>
        </w:rPr>
        <w:t>,</w:t>
      </w:r>
    </w:p>
    <w:p w14:paraId="1FB4EEF7" w14:textId="44E91D08" w:rsidR="00057A76" w:rsidRDefault="00057A76" w:rsidP="009F7D38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sz w:val="22"/>
          <w:szCs w:val="22"/>
        </w:rPr>
        <w:t xml:space="preserve">panel </w:t>
      </w:r>
      <w:r w:rsidR="009F7D38" w:rsidRPr="00B55948">
        <w:rPr>
          <w:rFonts w:ascii="IBM Plex Sans" w:hAnsi="IBM Plex Sans"/>
          <w:b/>
          <w:bCs/>
          <w:sz w:val="22"/>
          <w:szCs w:val="22"/>
        </w:rPr>
        <w:t>Vizualizácie</w:t>
      </w:r>
      <w:r w:rsidR="009F7D38" w:rsidRPr="00E01A21">
        <w:rPr>
          <w:rFonts w:ascii="IBM Plex Sans" w:hAnsi="IBM Plex Sans"/>
          <w:sz w:val="22"/>
          <w:szCs w:val="22"/>
        </w:rPr>
        <w:t xml:space="preserve"> spolu s nastaven</w:t>
      </w:r>
      <w:r w:rsidR="00796BD6">
        <w:rPr>
          <w:rFonts w:ascii="IBM Plex Sans" w:hAnsi="IBM Plex Sans"/>
          <w:sz w:val="22"/>
          <w:szCs w:val="22"/>
        </w:rPr>
        <w:t>iami</w:t>
      </w:r>
      <w:r w:rsidR="009F7D38" w:rsidRPr="00E01A21">
        <w:rPr>
          <w:rFonts w:ascii="IBM Plex Sans" w:hAnsi="IBM Plex Sans"/>
          <w:sz w:val="22"/>
          <w:szCs w:val="22"/>
        </w:rPr>
        <w:t>,</w:t>
      </w:r>
    </w:p>
    <w:p w14:paraId="6BAA58FE" w14:textId="0F3A411C" w:rsidR="002313D6" w:rsidRDefault="00057A76" w:rsidP="009F7D38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sz w:val="22"/>
          <w:szCs w:val="22"/>
        </w:rPr>
        <w:t>panel</w:t>
      </w:r>
      <w:r w:rsidR="009F7D38" w:rsidRPr="00E01A21">
        <w:rPr>
          <w:rFonts w:ascii="IBM Plex Sans" w:hAnsi="IBM Plex Sans"/>
          <w:sz w:val="22"/>
          <w:szCs w:val="22"/>
        </w:rPr>
        <w:t xml:space="preserve"> </w:t>
      </w:r>
      <w:r w:rsidR="009F7D38" w:rsidRPr="00B55948">
        <w:rPr>
          <w:rFonts w:ascii="IBM Plex Sans" w:hAnsi="IBM Plex Sans"/>
          <w:b/>
          <w:bCs/>
          <w:sz w:val="22"/>
          <w:szCs w:val="22"/>
        </w:rPr>
        <w:t>Polia</w:t>
      </w:r>
      <w:r>
        <w:rPr>
          <w:rFonts w:ascii="IBM Plex Sans" w:hAnsi="IBM Plex Sans"/>
          <w:sz w:val="22"/>
          <w:szCs w:val="22"/>
        </w:rPr>
        <w:t>,</w:t>
      </w:r>
    </w:p>
    <w:p w14:paraId="48E0771C" w14:textId="0CA55D90" w:rsidR="00057A76" w:rsidRPr="00E01A21" w:rsidRDefault="00057A76" w:rsidP="009F7D38">
      <w:pPr>
        <w:pStyle w:val="Odsekzoznamu"/>
        <w:numPr>
          <w:ilvl w:val="0"/>
          <w:numId w:val="17"/>
        </w:numPr>
        <w:rPr>
          <w:rFonts w:ascii="IBM Plex Sans" w:hAnsi="IBM Plex Sans"/>
          <w:sz w:val="22"/>
          <w:szCs w:val="22"/>
        </w:rPr>
      </w:pPr>
      <w:r>
        <w:rPr>
          <w:rFonts w:ascii="IBM Plex Sans" w:hAnsi="IBM Plex Sans"/>
          <w:sz w:val="22"/>
          <w:szCs w:val="22"/>
        </w:rPr>
        <w:t xml:space="preserve">panel </w:t>
      </w:r>
      <w:r w:rsidRPr="00057A76">
        <w:rPr>
          <w:rFonts w:ascii="IBM Plex Sans" w:hAnsi="IBM Plex Sans"/>
          <w:b/>
          <w:bCs/>
          <w:sz w:val="22"/>
          <w:szCs w:val="22"/>
        </w:rPr>
        <w:t>Filtre</w:t>
      </w:r>
      <w:r>
        <w:rPr>
          <w:rFonts w:ascii="IBM Plex Sans" w:hAnsi="IBM Plex Sans"/>
          <w:sz w:val="22"/>
          <w:szCs w:val="22"/>
        </w:rPr>
        <w:t>.</w:t>
      </w:r>
    </w:p>
    <w:p w14:paraId="216098D6" w14:textId="2CB63E7E" w:rsidR="00982861" w:rsidRPr="00982861" w:rsidRDefault="00982861" w:rsidP="00B275D3">
      <w:pPr>
        <w:pStyle w:val="Nadpis1"/>
        <w:rPr>
          <w:rFonts w:eastAsiaTheme="minorHAnsi" w:cstheme="minorBidi"/>
        </w:rPr>
      </w:pPr>
      <w:bookmarkStart w:id="2" w:name="_Toc85551448"/>
      <w:r>
        <w:t>Načítanie datasetu</w:t>
      </w:r>
      <w:bookmarkEnd w:id="2"/>
    </w:p>
    <w:p w14:paraId="7CBE27D6" w14:textId="16F64AA6" w:rsidR="00BA1B8F" w:rsidRDefault="00972815" w:rsidP="00BA1B8F">
      <w:pPr>
        <w:rPr>
          <w:rFonts w:ascii="IBM Plex Sans" w:hAnsi="IBM Plex Sans"/>
        </w:rPr>
      </w:pPr>
      <w:r>
        <w:rPr>
          <w:rFonts w:ascii="IBM Plex Sans" w:hAnsi="IBM Plex Sans"/>
        </w:rPr>
        <w:t>Základné formáty, ktoré vieme spracovať v PowerBI sú:</w:t>
      </w:r>
    </w:p>
    <w:p w14:paraId="308449DA" w14:textId="78ED6423" w:rsidR="00972815" w:rsidRPr="00972815" w:rsidRDefault="00972815" w:rsidP="00972815">
      <w:pPr>
        <w:pStyle w:val="Odsekzoznamu"/>
        <w:numPr>
          <w:ilvl w:val="0"/>
          <w:numId w:val="18"/>
        </w:numPr>
        <w:rPr>
          <w:rFonts w:ascii="IBM Plex Sans" w:hAnsi="IBM Plex Sans"/>
          <w:sz w:val="22"/>
          <w:szCs w:val="22"/>
        </w:rPr>
      </w:pPr>
      <w:r w:rsidRPr="00972815">
        <w:rPr>
          <w:rFonts w:ascii="IBM Plex Sans" w:hAnsi="IBM Plex Sans"/>
          <w:sz w:val="22"/>
          <w:szCs w:val="22"/>
        </w:rPr>
        <w:t>CSV,</w:t>
      </w:r>
    </w:p>
    <w:p w14:paraId="46277D7D" w14:textId="0C63A7AC" w:rsidR="00972815" w:rsidRPr="00972815" w:rsidRDefault="00972815" w:rsidP="00972815">
      <w:pPr>
        <w:pStyle w:val="Odsekzoznamu"/>
        <w:numPr>
          <w:ilvl w:val="0"/>
          <w:numId w:val="18"/>
        </w:numPr>
        <w:rPr>
          <w:rFonts w:ascii="IBM Plex Sans" w:hAnsi="IBM Plex Sans"/>
          <w:sz w:val="22"/>
          <w:szCs w:val="22"/>
        </w:rPr>
      </w:pPr>
      <w:r w:rsidRPr="00972815">
        <w:rPr>
          <w:rFonts w:ascii="IBM Plex Sans" w:hAnsi="IBM Plex Sans"/>
          <w:sz w:val="22"/>
          <w:szCs w:val="22"/>
        </w:rPr>
        <w:t>JSON,</w:t>
      </w:r>
    </w:p>
    <w:p w14:paraId="6624239C" w14:textId="75FA206E" w:rsidR="00972815" w:rsidRPr="00972815" w:rsidRDefault="00972815" w:rsidP="00972815">
      <w:pPr>
        <w:pStyle w:val="Odsekzoznamu"/>
        <w:numPr>
          <w:ilvl w:val="0"/>
          <w:numId w:val="18"/>
        </w:numPr>
        <w:rPr>
          <w:rFonts w:ascii="IBM Plex Sans" w:hAnsi="IBM Plex Sans"/>
          <w:sz w:val="22"/>
          <w:szCs w:val="22"/>
        </w:rPr>
      </w:pPr>
      <w:r w:rsidRPr="00972815">
        <w:rPr>
          <w:rFonts w:ascii="IBM Plex Sans" w:hAnsi="IBM Plex Sans"/>
          <w:sz w:val="22"/>
          <w:szCs w:val="22"/>
        </w:rPr>
        <w:t>XML,</w:t>
      </w:r>
    </w:p>
    <w:p w14:paraId="17BB017E" w14:textId="5234E551" w:rsidR="00972815" w:rsidRDefault="00972815" w:rsidP="00972815">
      <w:pPr>
        <w:pStyle w:val="Odsekzoznamu"/>
        <w:numPr>
          <w:ilvl w:val="0"/>
          <w:numId w:val="18"/>
        </w:numPr>
        <w:rPr>
          <w:rFonts w:ascii="IBM Plex Sans" w:hAnsi="IBM Plex Sans"/>
          <w:sz w:val="22"/>
          <w:szCs w:val="22"/>
        </w:rPr>
      </w:pPr>
      <w:r w:rsidRPr="00972815">
        <w:rPr>
          <w:rFonts w:ascii="IBM Plex Sans" w:hAnsi="IBM Plex Sans"/>
          <w:sz w:val="22"/>
          <w:szCs w:val="22"/>
        </w:rPr>
        <w:t>XLX/XLSX.</w:t>
      </w:r>
    </w:p>
    <w:p w14:paraId="524E3FF2" w14:textId="6B81F156" w:rsidR="00972815" w:rsidRDefault="00972815" w:rsidP="00972815">
      <w:pPr>
        <w:rPr>
          <w:rFonts w:ascii="IBM Plex Sans" w:hAnsi="IBM Plex Sans"/>
        </w:rPr>
      </w:pPr>
    </w:p>
    <w:p w14:paraId="73145EE9" w14:textId="3AC749F3" w:rsidR="00972815" w:rsidRDefault="00972815" w:rsidP="00972815">
      <w:pPr>
        <w:rPr>
          <w:rFonts w:ascii="IBM Plex Sans" w:hAnsi="IBM Plex Sans"/>
        </w:rPr>
      </w:pPr>
      <w:r>
        <w:rPr>
          <w:rFonts w:ascii="IBM Plex Sans" w:hAnsi="IBM Plex Sans"/>
        </w:rPr>
        <w:t>Načítanie</w:t>
      </w:r>
      <w:r w:rsidR="00AF6309">
        <w:rPr>
          <w:rFonts w:ascii="IBM Plex Sans" w:hAnsi="IBM Plex Sans"/>
        </w:rPr>
        <w:t xml:space="preserve"> (import)</w:t>
      </w:r>
      <w:r>
        <w:rPr>
          <w:rFonts w:ascii="IBM Plex Sans" w:hAnsi="IBM Plex Sans"/>
        </w:rPr>
        <w:t xml:space="preserve"> datasetu je možné cez voľbu</w:t>
      </w:r>
      <w:r w:rsidR="00A7048B">
        <w:rPr>
          <w:rFonts w:ascii="IBM Plex Sans" w:hAnsi="IBM Plex Sans"/>
        </w:rPr>
        <w:t xml:space="preserve"> </w:t>
      </w:r>
      <w:r w:rsidR="00A7048B" w:rsidRPr="00A7048B">
        <w:rPr>
          <w:rFonts w:ascii="IBM Plex Sans" w:hAnsi="IBM Plex Sans"/>
          <w:b/>
          <w:bCs/>
        </w:rPr>
        <w:t>Domov &gt; Získať údaje</w:t>
      </w:r>
      <w:r w:rsidR="00A7048B">
        <w:rPr>
          <w:rFonts w:ascii="IBM Plex Sans" w:hAnsi="IBM Plex Sans"/>
        </w:rPr>
        <w:t>.</w:t>
      </w:r>
    </w:p>
    <w:p w14:paraId="269A3F42" w14:textId="61BF18F3" w:rsidR="00BA26D7" w:rsidRDefault="00AF6309" w:rsidP="00972815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Pri importe datasetu </w:t>
      </w:r>
      <w:r w:rsidR="00346D4A">
        <w:rPr>
          <w:rFonts w:ascii="IBM Plex Sans" w:hAnsi="IBM Plex Sans"/>
        </w:rPr>
        <w:t xml:space="preserve">vo formáte CSV </w:t>
      </w:r>
      <w:r>
        <w:rPr>
          <w:rFonts w:ascii="IBM Plex Sans" w:hAnsi="IBM Plex Sans"/>
        </w:rPr>
        <w:t xml:space="preserve">je dôležité nastaviť </w:t>
      </w:r>
      <w:r w:rsidRPr="00346D4A">
        <w:rPr>
          <w:rFonts w:ascii="IBM Plex Sans" w:hAnsi="IBM Plex Sans"/>
          <w:b/>
          <w:bCs/>
        </w:rPr>
        <w:t>správne kódovanie</w:t>
      </w:r>
      <w:r>
        <w:rPr>
          <w:rFonts w:ascii="IBM Plex Sans" w:hAnsi="IBM Plex Sans"/>
        </w:rPr>
        <w:t>. Mnoho súborov používa kódovanie</w:t>
      </w:r>
      <w:r w:rsidR="00346D4A">
        <w:rPr>
          <w:rFonts w:ascii="IBM Plex Sans" w:hAnsi="IBM Plex Sans"/>
        </w:rPr>
        <w:t xml:space="preserve"> </w:t>
      </w:r>
      <w:r w:rsidR="00346D4A" w:rsidRPr="00346D4A">
        <w:rPr>
          <w:rFonts w:ascii="IBM Plex Sans" w:hAnsi="IBM Plex Sans"/>
          <w:b/>
          <w:bCs/>
        </w:rPr>
        <w:t>Unicode</w:t>
      </w:r>
      <w:r w:rsidRPr="00346D4A">
        <w:rPr>
          <w:rFonts w:ascii="IBM Plex Sans" w:hAnsi="IBM Plex Sans"/>
          <w:b/>
          <w:bCs/>
        </w:rPr>
        <w:t xml:space="preserve"> UTF-8</w:t>
      </w:r>
      <w:r>
        <w:rPr>
          <w:rFonts w:ascii="IBM Plex Sans" w:hAnsi="IBM Plex Sans"/>
        </w:rPr>
        <w:t>.</w:t>
      </w:r>
      <w:r w:rsidR="00346D4A">
        <w:rPr>
          <w:rFonts w:ascii="IBM Plex Sans" w:hAnsi="IBM Plex Sans"/>
        </w:rPr>
        <w:t xml:space="preserve"> Takisto je nutné správne nastaviť oddeľovač, pri CSV súboroch sa štandardne používa čiarka, niekedy sa vyskytuje aj bodkočiarka ;.</w:t>
      </w:r>
    </w:p>
    <w:p w14:paraId="7B2D0481" w14:textId="77777777" w:rsidR="00346D4A" w:rsidRDefault="00346D4A" w:rsidP="00972815">
      <w:pPr>
        <w:rPr>
          <w:rFonts w:ascii="IBM Plex Sans" w:hAnsi="IBM Plex Sans"/>
        </w:rPr>
      </w:pPr>
    </w:p>
    <w:p w14:paraId="0ED9C175" w14:textId="053FA533" w:rsidR="00346D4A" w:rsidRPr="00972815" w:rsidRDefault="00346D4A" w:rsidP="00346D4A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75B13B4A" wp14:editId="6FE2901A">
            <wp:extent cx="3841750" cy="2927350"/>
            <wp:effectExtent l="0" t="0" r="6350" b="6350"/>
            <wp:docPr id="21" name="Obrázok 2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&#10;&#10;Automaticky generovaný popis"/>
                    <pic:cNvPicPr/>
                  </pic:nvPicPr>
                  <pic:blipFill rotWithShape="1">
                    <a:blip r:embed="rId16"/>
                    <a:srcRect l="16755" t="2548" r="16556" b="7113"/>
                    <a:stretch/>
                  </pic:blipFill>
                  <pic:spPr bwMode="auto">
                    <a:xfrm>
                      <a:off x="0" y="0"/>
                      <a:ext cx="38417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D55E6" w14:textId="77777777" w:rsidR="00BA1B8F" w:rsidRPr="00BA1B8F" w:rsidRDefault="00BA1B8F" w:rsidP="00BA1B8F">
      <w:pPr>
        <w:rPr>
          <w:rFonts w:ascii="IBM Plex Sans" w:hAnsi="IBM Plex Sans"/>
        </w:rPr>
      </w:pPr>
    </w:p>
    <w:p w14:paraId="0FE2425C" w14:textId="7C8E00BA" w:rsidR="005313E9" w:rsidRDefault="00CE3DA0" w:rsidP="00CE3DA0">
      <w:pPr>
        <w:rPr>
          <w:rFonts w:ascii="IBM Plex Sans" w:hAnsi="IBM Plex Sans"/>
          <w:b/>
          <w:bCs/>
        </w:rPr>
      </w:pPr>
      <w:r w:rsidRPr="00CE3DA0">
        <w:rPr>
          <w:rFonts w:ascii="IBM Plex Sans" w:hAnsi="IBM Plex Sans"/>
        </w:rPr>
        <w:t xml:space="preserve">Načítanie súboru do PowerBI spustíme tlačidlom </w:t>
      </w:r>
      <w:r w:rsidRPr="00CE3DA0">
        <w:rPr>
          <w:rFonts w:ascii="IBM Plex Sans" w:hAnsi="IBM Plex Sans"/>
          <w:b/>
          <w:bCs/>
        </w:rPr>
        <w:t>Načítať.</w:t>
      </w:r>
    </w:p>
    <w:p w14:paraId="6EBED056" w14:textId="139BBEC5" w:rsidR="00CE3DA0" w:rsidRDefault="000E76EF" w:rsidP="000E76EF">
      <w:pPr>
        <w:pStyle w:val="Nadpis1"/>
      </w:pPr>
      <w:bookmarkStart w:id="3" w:name="_Toc85551449"/>
      <w:r>
        <w:lastRenderedPageBreak/>
        <w:t>Práca so stĺpcami a mierkami</w:t>
      </w:r>
      <w:bookmarkEnd w:id="3"/>
    </w:p>
    <w:p w14:paraId="53E8E52F" w14:textId="5485869D" w:rsidR="000E76EF" w:rsidRDefault="000E76EF" w:rsidP="000E76EF"/>
    <w:p w14:paraId="218A1612" w14:textId="7B70AA57" w:rsidR="00AD623F" w:rsidRDefault="00AD623F" w:rsidP="000E76EF">
      <w:pPr>
        <w:rPr>
          <w:rFonts w:ascii="IBM Plex Sans" w:hAnsi="IBM Plex Sans"/>
        </w:rPr>
      </w:pPr>
      <w:r w:rsidRPr="00F5766D">
        <w:rPr>
          <w:rFonts w:ascii="IBM Plex Sans" w:hAnsi="IBM Plex Sans"/>
          <w:b/>
          <w:bCs/>
        </w:rPr>
        <w:t>Náhľad údajov</w:t>
      </w:r>
      <w:r>
        <w:rPr>
          <w:rFonts w:ascii="IBM Plex Sans" w:hAnsi="IBM Plex Sans"/>
        </w:rPr>
        <w:t xml:space="preserve"> si zobrazíme voľbou </w:t>
      </w:r>
      <w:r w:rsidR="00600A5F">
        <w:rPr>
          <w:rFonts w:ascii="IBM Plex Sans" w:hAnsi="IBM Plex Sans"/>
        </w:rPr>
        <w:t>Údaje</w:t>
      </w:r>
      <w:r w:rsidR="00AD5D46">
        <w:rPr>
          <w:rFonts w:ascii="IBM Plex Sans" w:hAnsi="IBM Plex Sans"/>
        </w:rPr>
        <w:t xml:space="preserve"> </w:t>
      </w:r>
      <w:r w:rsidR="00AD5D46">
        <w:rPr>
          <w:rFonts w:ascii="IBM Plex Sans" w:hAnsi="IBM Plex Sans"/>
          <w:noProof/>
        </w:rPr>
        <w:drawing>
          <wp:inline distT="0" distB="0" distL="0" distR="0" wp14:anchorId="784E9A50" wp14:editId="4EA461D6">
            <wp:extent cx="227330" cy="591820"/>
            <wp:effectExtent l="0" t="0" r="127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F62">
        <w:rPr>
          <w:rFonts w:ascii="IBM Plex Sans" w:hAnsi="IBM Plex Sans"/>
        </w:rPr>
        <w:t xml:space="preserve">. </w:t>
      </w:r>
    </w:p>
    <w:p w14:paraId="2C43C49E" w14:textId="178A5B2B" w:rsidR="00161F62" w:rsidRDefault="00161F62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>Zobrazí sa nám tabuľka s</w:t>
      </w:r>
      <w:r w:rsidR="009D0F9D">
        <w:rPr>
          <w:rFonts w:ascii="IBM Plex Sans" w:hAnsi="IBM Plex Sans"/>
        </w:rPr>
        <w:t> </w:t>
      </w:r>
      <w:r>
        <w:rPr>
          <w:rFonts w:ascii="IBM Plex Sans" w:hAnsi="IBM Plex Sans"/>
        </w:rPr>
        <w:t>údajmi</w:t>
      </w:r>
      <w:r w:rsidR="009D0F9D">
        <w:rPr>
          <w:rFonts w:ascii="IBM Plex Sans" w:hAnsi="IBM Plex Sans"/>
        </w:rPr>
        <w:t xml:space="preserve"> načítaného datasetu</w:t>
      </w:r>
      <w:r>
        <w:rPr>
          <w:rFonts w:ascii="IBM Plex Sans" w:hAnsi="IBM Plex Sans"/>
        </w:rPr>
        <w:t xml:space="preserve">. </w:t>
      </w:r>
      <w:r w:rsidR="00744D76" w:rsidRPr="00F5766D">
        <w:rPr>
          <w:rFonts w:ascii="IBM Plex Sans" w:hAnsi="IBM Plex Sans"/>
          <w:b/>
          <w:bCs/>
        </w:rPr>
        <w:t>Kliknutím pravým tlačidlom myši na záhlavie stĺpcu môžeme stĺpec premenovať alebo vymazať</w:t>
      </w:r>
      <w:r w:rsidR="00744D76">
        <w:rPr>
          <w:rFonts w:ascii="IBM Plex Sans" w:hAnsi="IBM Plex Sans"/>
        </w:rPr>
        <w:t>.</w:t>
      </w:r>
    </w:p>
    <w:p w14:paraId="3DF3E4F5" w14:textId="5C9DD0C5" w:rsidR="00765FDA" w:rsidRDefault="00765FDA" w:rsidP="000E76EF">
      <w:pPr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2D5F0A75" wp14:editId="0DE7E12A">
            <wp:extent cx="5760720" cy="3054985"/>
            <wp:effectExtent l="0" t="0" r="0" b="0"/>
            <wp:docPr id="1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&#10;&#10;Automaticky generovaný popis"/>
                    <pic:cNvPicPr/>
                  </pic:nvPicPr>
                  <pic:blipFill rotWithShape="1">
                    <a:blip r:embed="rId18"/>
                    <a:srcRect b="5720"/>
                    <a:stretch/>
                  </pic:blipFill>
                  <pic:spPr bwMode="auto"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C2774" w14:textId="4E6D5397" w:rsidR="00136F1E" w:rsidRDefault="00136F1E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Pokiaľ </w:t>
      </w:r>
      <w:r w:rsidRPr="00F5766D">
        <w:rPr>
          <w:rFonts w:ascii="IBM Plex Sans" w:hAnsi="IBM Plex Sans"/>
          <w:b/>
          <w:bCs/>
        </w:rPr>
        <w:t>klikneme na záhlavie stĺpc</w:t>
      </w:r>
      <w:r w:rsidR="009D0F9D">
        <w:rPr>
          <w:rFonts w:ascii="IBM Plex Sans" w:hAnsi="IBM Plex Sans"/>
          <w:b/>
          <w:bCs/>
        </w:rPr>
        <w:t>a</w:t>
      </w:r>
      <w:r>
        <w:rPr>
          <w:rFonts w:ascii="IBM Plex Sans" w:hAnsi="IBM Plex Sans"/>
        </w:rPr>
        <w:t xml:space="preserve"> môžeme ďalej nastaviť </w:t>
      </w:r>
      <w:r w:rsidRPr="00F5766D">
        <w:rPr>
          <w:rFonts w:ascii="IBM Plex Sans" w:hAnsi="IBM Plex Sans"/>
          <w:b/>
          <w:bCs/>
        </w:rPr>
        <w:t>Typ údajov a Formát</w:t>
      </w:r>
      <w:r>
        <w:rPr>
          <w:rFonts w:ascii="IBM Plex Sans" w:hAnsi="IBM Plex Sans"/>
        </w:rPr>
        <w:t>.</w:t>
      </w:r>
      <w:r w:rsidR="009C3039">
        <w:rPr>
          <w:rFonts w:ascii="IBM Plex Sans" w:hAnsi="IBM Plex Sans"/>
        </w:rPr>
        <w:t xml:space="preserve"> Pokiaľ vyberieme ako typ údajov </w:t>
      </w:r>
      <w:r w:rsidR="00765FDA">
        <w:rPr>
          <w:rFonts w:ascii="IBM Plex Sans" w:hAnsi="IBM Plex Sans"/>
        </w:rPr>
        <w:t>číslo, môžeme upraviť počet desatinných miest.</w:t>
      </w:r>
    </w:p>
    <w:p w14:paraId="18BAF7EB" w14:textId="52EABCCA" w:rsidR="00323EB4" w:rsidRDefault="00323EB4" w:rsidP="00323EB4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1E96BC24" wp14:editId="1A8A9E61">
            <wp:extent cx="2764343" cy="2362200"/>
            <wp:effectExtent l="0" t="0" r="0" b="0"/>
            <wp:docPr id="24" name="Obrázok 24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stôl&#10;&#10;Automaticky generovaný popis"/>
                    <pic:cNvPicPr/>
                  </pic:nvPicPr>
                  <pic:blipFill rotWithShape="1">
                    <a:blip r:embed="rId19"/>
                    <a:srcRect t="-1" r="51995" b="27074"/>
                    <a:stretch/>
                  </pic:blipFill>
                  <pic:spPr bwMode="auto">
                    <a:xfrm>
                      <a:off x="0" y="0"/>
                      <a:ext cx="2765441" cy="236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98227" w14:textId="5D5A3625" w:rsidR="00323EB4" w:rsidRDefault="00323EB4" w:rsidP="00323EB4">
      <w:pPr>
        <w:jc w:val="center"/>
        <w:rPr>
          <w:rFonts w:ascii="IBM Plex Sans" w:hAnsi="IBM Plex Sans"/>
        </w:rPr>
      </w:pPr>
    </w:p>
    <w:p w14:paraId="68DC0E25" w14:textId="00A6C17C" w:rsidR="00323EB4" w:rsidRDefault="00323EB4" w:rsidP="00323EB4">
      <w:pPr>
        <w:pStyle w:val="Nadpis1"/>
      </w:pPr>
      <w:bookmarkStart w:id="4" w:name="_Toc85551450"/>
      <w:r>
        <w:lastRenderedPageBreak/>
        <w:t>Vlastné stĺpce</w:t>
      </w:r>
      <w:bookmarkEnd w:id="4"/>
    </w:p>
    <w:p w14:paraId="18595E68" w14:textId="387A78C8" w:rsidR="00323EB4" w:rsidRDefault="00323EB4" w:rsidP="00323EB4">
      <w:pPr>
        <w:rPr>
          <w:rFonts w:ascii="IBM Plex Sans" w:hAnsi="IBM Plex Sans"/>
        </w:rPr>
      </w:pPr>
      <w:r w:rsidRPr="00323EB4">
        <w:rPr>
          <w:rFonts w:ascii="IBM Plex Sans" w:hAnsi="IBM Plex Sans"/>
        </w:rPr>
        <w:t xml:space="preserve">Vlastné stĺpce sú užitočné v prípade, ak potrebujeme </w:t>
      </w:r>
      <w:r>
        <w:rPr>
          <w:rFonts w:ascii="IBM Plex Sans" w:hAnsi="IBM Plex Sans"/>
        </w:rPr>
        <w:t>vytvoriť pomocné stĺpce</w:t>
      </w:r>
      <w:r w:rsidR="002F0513">
        <w:rPr>
          <w:rFonts w:ascii="IBM Plex Sans" w:hAnsi="IBM Plex Sans"/>
        </w:rPr>
        <w:t xml:space="preserve"> alebo potrebujeme</w:t>
      </w:r>
      <w:r w:rsidR="004A2D1A">
        <w:rPr>
          <w:rFonts w:ascii="IBM Plex Sans" w:hAnsi="IBM Plex Sans"/>
        </w:rPr>
        <w:t xml:space="preserve"> údaje v stĺpcoch upraviť.</w:t>
      </w:r>
      <w:r w:rsidR="009E40C9">
        <w:rPr>
          <w:rFonts w:ascii="IBM Plex Sans" w:hAnsi="IBM Plex Sans"/>
        </w:rPr>
        <w:t xml:space="preserve"> Vlastné stĺpce môžeme tvoriť v paneli </w:t>
      </w:r>
      <w:r w:rsidR="009E40C9" w:rsidRPr="009E40C9">
        <w:rPr>
          <w:rFonts w:ascii="IBM Plex Sans" w:hAnsi="IBM Plex Sans"/>
          <w:b/>
          <w:bCs/>
        </w:rPr>
        <w:t>Polia</w:t>
      </w:r>
      <w:r w:rsidR="009E40C9">
        <w:rPr>
          <w:rFonts w:ascii="IBM Plex Sans" w:hAnsi="IBM Plex Sans"/>
        </w:rPr>
        <w:t>.</w:t>
      </w:r>
    </w:p>
    <w:p w14:paraId="54B2311D" w14:textId="77777777" w:rsidR="004A2D1A" w:rsidRDefault="009E40C9" w:rsidP="00323EB4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Panel </w:t>
      </w:r>
      <w:r w:rsidRPr="00CC5FD8">
        <w:rPr>
          <w:rFonts w:ascii="IBM Plex Sans" w:hAnsi="IBM Plex Sans"/>
          <w:b/>
          <w:bCs/>
        </w:rPr>
        <w:t xml:space="preserve">Polia zobrazuje </w:t>
      </w:r>
      <w:r w:rsidR="00EE3FD1" w:rsidRPr="00CC5FD8">
        <w:rPr>
          <w:rFonts w:ascii="IBM Plex Sans" w:hAnsi="IBM Plex Sans"/>
          <w:b/>
          <w:bCs/>
        </w:rPr>
        <w:t xml:space="preserve">načítané </w:t>
      </w:r>
      <w:r w:rsidRPr="00CC5FD8">
        <w:rPr>
          <w:rFonts w:ascii="IBM Plex Sans" w:hAnsi="IBM Plex Sans"/>
          <w:b/>
          <w:bCs/>
        </w:rPr>
        <w:t>dataset</w:t>
      </w:r>
      <w:r w:rsidR="00EE3FD1" w:rsidRPr="00CC5FD8">
        <w:rPr>
          <w:rFonts w:ascii="IBM Plex Sans" w:hAnsi="IBM Plex Sans"/>
          <w:b/>
          <w:bCs/>
        </w:rPr>
        <w:t>y a</w:t>
      </w:r>
      <w:r w:rsidRPr="00CC5FD8">
        <w:rPr>
          <w:rFonts w:ascii="IBM Plex Sans" w:hAnsi="IBM Plex Sans"/>
          <w:b/>
          <w:bCs/>
        </w:rPr>
        <w:t xml:space="preserve"> názvy stĺpco</w:t>
      </w:r>
      <w:r w:rsidR="00EE3FD1" w:rsidRPr="00CC5FD8">
        <w:rPr>
          <w:rFonts w:ascii="IBM Plex Sans" w:hAnsi="IBM Plex Sans"/>
          <w:b/>
          <w:bCs/>
        </w:rPr>
        <w:t>v</w:t>
      </w:r>
      <w:r>
        <w:rPr>
          <w:rFonts w:ascii="IBM Plex Sans" w:hAnsi="IBM Plex Sans"/>
        </w:rPr>
        <w:t>.</w:t>
      </w:r>
      <w:r w:rsidR="00EE3FD1">
        <w:rPr>
          <w:rFonts w:ascii="IBM Plex Sans" w:hAnsi="IBM Plex Sans"/>
        </w:rPr>
        <w:t xml:space="preserve"> Ak sa pri názve stĺpcu zobrazuje symbol Suma</w:t>
      </w:r>
      <w:r w:rsidR="00572659">
        <w:rPr>
          <w:rFonts w:ascii="IBM Plex Sans" w:hAnsi="IBM Plex Sans"/>
        </w:rPr>
        <w:t xml:space="preserve"> </w:t>
      </w:r>
      <w:r w:rsidR="00572659">
        <w:rPr>
          <w:rFonts w:ascii="IBM Plex Sans" w:hAnsi="IBM Plex Sans"/>
          <w:noProof/>
        </w:rPr>
        <w:drawing>
          <wp:inline distT="0" distB="0" distL="0" distR="0" wp14:anchorId="111CEA54" wp14:editId="146F61F6">
            <wp:extent cx="190500" cy="195580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659">
        <w:rPr>
          <w:rFonts w:ascii="IBM Plex Sans" w:hAnsi="IBM Plex Sans"/>
        </w:rPr>
        <w:t>, ide o číselný údaj.</w:t>
      </w:r>
      <w:r w:rsidR="007C550F">
        <w:rPr>
          <w:rFonts w:ascii="IBM Plex Sans" w:hAnsi="IBM Plex Sans"/>
        </w:rPr>
        <w:t xml:space="preserve"> </w:t>
      </w:r>
    </w:p>
    <w:p w14:paraId="780AD57F" w14:textId="2743E5E0" w:rsidR="009E40C9" w:rsidRDefault="007C550F" w:rsidP="00323EB4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Okrem stĺpcov prítomných v datasete si vieme vytvoriť aj </w:t>
      </w:r>
      <w:r w:rsidRPr="00CC5FD8">
        <w:rPr>
          <w:rFonts w:ascii="IBM Plex Sans" w:hAnsi="IBM Plex Sans"/>
          <w:b/>
          <w:bCs/>
        </w:rPr>
        <w:t>vlastné stĺpce</w:t>
      </w:r>
      <w:r>
        <w:rPr>
          <w:rFonts w:ascii="IBM Plex Sans" w:hAnsi="IBM Plex Sans"/>
        </w:rPr>
        <w:t xml:space="preserve">. </w:t>
      </w:r>
      <w:r w:rsidRPr="00CC5FD8">
        <w:rPr>
          <w:rFonts w:ascii="IBM Plex Sans" w:hAnsi="IBM Plex Sans"/>
          <w:b/>
          <w:bCs/>
        </w:rPr>
        <w:t>Kliknutím pravým tlačidlom myši na</w:t>
      </w:r>
      <w:r w:rsidR="004A2D1A">
        <w:rPr>
          <w:rFonts w:ascii="IBM Plex Sans" w:hAnsi="IBM Plex Sans"/>
          <w:b/>
          <w:bCs/>
        </w:rPr>
        <w:t xml:space="preserve"> ľubovoľný</w:t>
      </w:r>
      <w:r w:rsidRPr="00CC5FD8">
        <w:rPr>
          <w:rFonts w:ascii="IBM Plex Sans" w:hAnsi="IBM Plex Sans"/>
          <w:b/>
          <w:bCs/>
        </w:rPr>
        <w:t xml:space="preserve"> názov </w:t>
      </w:r>
      <w:r w:rsidR="0035041E">
        <w:rPr>
          <w:rFonts w:ascii="IBM Plex Sans" w:hAnsi="IBM Plex Sans"/>
          <w:b/>
          <w:bCs/>
        </w:rPr>
        <w:t>s</w:t>
      </w:r>
      <w:r w:rsidRPr="00CC5FD8">
        <w:rPr>
          <w:rFonts w:ascii="IBM Plex Sans" w:hAnsi="IBM Plex Sans"/>
          <w:b/>
          <w:bCs/>
        </w:rPr>
        <w:t xml:space="preserve">tĺpca a zvolením </w:t>
      </w:r>
      <w:r w:rsidR="0035642D" w:rsidRPr="00CC5FD8">
        <w:rPr>
          <w:rFonts w:ascii="IBM Plex Sans" w:hAnsi="IBM Plex Sans"/>
          <w:b/>
          <w:bCs/>
        </w:rPr>
        <w:t>voľby Nový stĺpec</w:t>
      </w:r>
      <w:r w:rsidR="0035642D">
        <w:rPr>
          <w:rFonts w:ascii="IBM Plex Sans" w:hAnsi="IBM Plex Sans"/>
        </w:rPr>
        <w:t xml:space="preserve"> sa otvorí riadok, do ktorého </w:t>
      </w:r>
      <w:r w:rsidR="0035642D" w:rsidRPr="00CC5FD8">
        <w:rPr>
          <w:rFonts w:ascii="IBM Plex Sans" w:hAnsi="IBM Plex Sans"/>
          <w:b/>
          <w:bCs/>
        </w:rPr>
        <w:t>môžeme vpísať vzorec</w:t>
      </w:r>
      <w:r w:rsidR="0035642D">
        <w:rPr>
          <w:rFonts w:ascii="IBM Plex Sans" w:hAnsi="IBM Plex Sans"/>
        </w:rPr>
        <w:t xml:space="preserve"> pre nový stĺpec a takisto aj upraviť jeho názov.</w:t>
      </w:r>
    </w:p>
    <w:p w14:paraId="05B41C41" w14:textId="3191C07D" w:rsidR="00CA5132" w:rsidRDefault="00CA5132" w:rsidP="00EE3FD1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23CF08E6" wp14:editId="33B872CF">
            <wp:extent cx="817880" cy="2891196"/>
            <wp:effectExtent l="0" t="0" r="1270" b="4445"/>
            <wp:docPr id="25" name="Obrázok 25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ok 25" descr="Obrázok, na ktorom je stôl&#10;&#10;Automaticky generovaný popis"/>
                    <pic:cNvPicPr/>
                  </pic:nvPicPr>
                  <pic:blipFill rotWithShape="1">
                    <a:blip r:embed="rId21"/>
                    <a:srcRect l="85790" b="10694"/>
                    <a:stretch/>
                  </pic:blipFill>
                  <pic:spPr bwMode="auto">
                    <a:xfrm>
                      <a:off x="0" y="0"/>
                      <a:ext cx="818641" cy="289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24B0F" w14:textId="38EC0E1D" w:rsidR="00B255DF" w:rsidRPr="00323EB4" w:rsidRDefault="00B255DF" w:rsidP="00EE3FD1">
      <w:pPr>
        <w:jc w:val="center"/>
        <w:rPr>
          <w:rFonts w:ascii="IBM Plex Sans" w:hAnsi="IBM Plex Sans"/>
        </w:rPr>
      </w:pPr>
      <w:r w:rsidRPr="00CC5FD8">
        <w:rPr>
          <w:rFonts w:ascii="IBM Plex Sans" w:hAnsi="IBM Plex Sans"/>
          <w:noProof/>
        </w:rPr>
        <w:drawing>
          <wp:inline distT="0" distB="0" distL="0" distR="0" wp14:anchorId="52E64D2B" wp14:editId="3E2E2382">
            <wp:extent cx="5760720" cy="2359025"/>
            <wp:effectExtent l="0" t="0" r="0" b="3175"/>
            <wp:docPr id="9" name="Obrázok 8" descr="Obrázok, na ktorom je stôl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75DE5727-F56E-4B19-9C4B-73F0FBB558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 descr="Obrázok, na ktorom je stôl&#10;&#10;Automaticky generovaný popis">
                      <a:extLst>
                        <a:ext uri="{FF2B5EF4-FFF2-40B4-BE49-F238E27FC236}">
                          <a16:creationId xmlns:a16="http://schemas.microsoft.com/office/drawing/2014/main" id="{75DE5727-F56E-4B19-9C4B-73F0FBB558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0ECE" w14:textId="7703B085" w:rsidR="00161F62" w:rsidRDefault="00582BDD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Pri vytváraní nového stĺpca môžeme pracovať s existujúcimi stĺpcami ale </w:t>
      </w:r>
      <w:r w:rsidRPr="00596EF6">
        <w:rPr>
          <w:rFonts w:ascii="IBM Plex Sans" w:hAnsi="IBM Plex Sans"/>
          <w:b/>
          <w:bCs/>
        </w:rPr>
        <w:t xml:space="preserve">môžeme používať aj tradičné matematické operátory ako sú zátvorky alebo </w:t>
      </w:r>
      <w:r w:rsidR="00596EF6" w:rsidRPr="00596EF6">
        <w:rPr>
          <w:rFonts w:ascii="IBM Plex Sans" w:hAnsi="IBM Plex Sans"/>
          <w:b/>
          <w:bCs/>
        </w:rPr>
        <w:t>+ - / *.</w:t>
      </w:r>
      <w:r w:rsidR="00596EF6">
        <w:rPr>
          <w:rFonts w:ascii="IBM Plex Sans" w:hAnsi="IBM Plex Sans"/>
          <w:b/>
          <w:bCs/>
        </w:rPr>
        <w:t xml:space="preserve"> </w:t>
      </w:r>
      <w:r w:rsidR="00596EF6">
        <w:rPr>
          <w:rFonts w:ascii="IBM Plex Sans" w:hAnsi="IBM Plex Sans"/>
        </w:rPr>
        <w:t>Ak chceme do výpočtu zahrnúť existujúci stĺpec, začneme písať jeho názov</w:t>
      </w:r>
      <w:r w:rsidR="00B255DF">
        <w:rPr>
          <w:rFonts w:ascii="IBM Plex Sans" w:hAnsi="IBM Plex Sans"/>
        </w:rPr>
        <w:t xml:space="preserve">, PowerBI </w:t>
      </w:r>
      <w:r w:rsidR="00B255DF" w:rsidRPr="00B255DF">
        <w:rPr>
          <w:rFonts w:ascii="IBM Plex Sans" w:hAnsi="IBM Plex Sans"/>
          <w:b/>
          <w:bCs/>
        </w:rPr>
        <w:t>nám samo ponúkne názvy stĺpcov</w:t>
      </w:r>
      <w:r w:rsidR="00B255DF">
        <w:rPr>
          <w:rFonts w:ascii="IBM Plex Sans" w:hAnsi="IBM Plex Sans"/>
        </w:rPr>
        <w:t xml:space="preserve">, ktoré </w:t>
      </w:r>
      <w:r w:rsidR="004A2D1A">
        <w:rPr>
          <w:rFonts w:ascii="IBM Plex Sans" w:hAnsi="IBM Plex Sans"/>
        </w:rPr>
        <w:t>na nami  napísaný text začínajú</w:t>
      </w:r>
      <w:r w:rsidR="00B255DF">
        <w:rPr>
          <w:rFonts w:ascii="IBM Plex Sans" w:hAnsi="IBM Plex Sans"/>
        </w:rPr>
        <w:t>.</w:t>
      </w:r>
    </w:p>
    <w:p w14:paraId="0EB4C761" w14:textId="77777777" w:rsidR="00233636" w:rsidRDefault="00233636" w:rsidP="000E76EF">
      <w:pPr>
        <w:rPr>
          <w:rFonts w:ascii="IBM Plex Sans" w:hAnsi="IBM Plex Sans"/>
        </w:rPr>
      </w:pPr>
    </w:p>
    <w:p w14:paraId="203C2868" w14:textId="2C568839" w:rsidR="00B255DF" w:rsidRPr="00233636" w:rsidRDefault="00B255DF" w:rsidP="000E76EF">
      <w:pPr>
        <w:rPr>
          <w:rFonts w:ascii="IBM Plex Sans" w:hAnsi="IBM Plex Sans"/>
          <w:i/>
          <w:iCs/>
        </w:rPr>
      </w:pPr>
      <w:r w:rsidRPr="00233636">
        <w:rPr>
          <w:rFonts w:ascii="IBM Plex Sans" w:hAnsi="IBM Plex Sans"/>
          <w:i/>
          <w:iCs/>
        </w:rPr>
        <w:lastRenderedPageBreak/>
        <w:t>Príklady stĺpcov:</w:t>
      </w:r>
    </w:p>
    <w:p w14:paraId="3E88BBDC" w14:textId="3670740C" w:rsidR="00B255DF" w:rsidRDefault="00B255DF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>Mojstlpec=</w:t>
      </w:r>
      <w:r w:rsidR="00233636">
        <w:rPr>
          <w:rFonts w:ascii="IBM Plex Sans" w:hAnsi="IBM Plex Sans"/>
        </w:rPr>
        <w:t>so_beds_districts[_2020]+1000</w:t>
      </w:r>
    </w:p>
    <w:p w14:paraId="67F4C67F" w14:textId="585321B9" w:rsidR="00233636" w:rsidRDefault="00233636" w:rsidP="00233636">
      <w:pPr>
        <w:rPr>
          <w:rFonts w:ascii="IBM Plex Sans" w:hAnsi="IBM Plex Sans"/>
        </w:rPr>
      </w:pPr>
      <w:r>
        <w:rPr>
          <w:rFonts w:ascii="IBM Plex Sans" w:hAnsi="IBM Plex Sans"/>
        </w:rPr>
        <w:t>Mojstlpec=so_beds_districts[_2020]+so_beds_districts[_2019]</w:t>
      </w:r>
    </w:p>
    <w:p w14:paraId="0841A375" w14:textId="2122451E" w:rsidR="00233636" w:rsidRDefault="00233636" w:rsidP="00233636">
      <w:pPr>
        <w:rPr>
          <w:rFonts w:ascii="IBM Plex Sans" w:hAnsi="IBM Plex Sans"/>
        </w:rPr>
      </w:pPr>
      <w:r>
        <w:rPr>
          <w:rFonts w:ascii="IBM Plex Sans" w:hAnsi="IBM Plex Sans"/>
        </w:rPr>
        <w:t>Mojstplec=</w:t>
      </w:r>
      <w:r w:rsidRPr="00233636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so_beds_districts[_2020]/100</w:t>
      </w:r>
    </w:p>
    <w:p w14:paraId="4A2F4515" w14:textId="6397D1A1" w:rsidR="00D1667D" w:rsidRDefault="00D1667D" w:rsidP="00D1667D">
      <w:pPr>
        <w:rPr>
          <w:rFonts w:ascii="IBM Plex Sans" w:hAnsi="IBM Plex Sans"/>
        </w:rPr>
      </w:pPr>
      <w:r>
        <w:rPr>
          <w:rFonts w:ascii="IBM Plex Sans" w:hAnsi="IBM Plex Sans"/>
        </w:rPr>
        <w:t>Mojstplec=</w:t>
      </w:r>
      <w:r w:rsidRPr="00233636">
        <w:rPr>
          <w:rFonts w:ascii="IBM Plex Sans" w:hAnsi="IBM Plex Sans"/>
        </w:rPr>
        <w:t xml:space="preserve"> </w:t>
      </w:r>
      <w:r>
        <w:rPr>
          <w:rFonts w:ascii="IBM Plex Sans" w:hAnsi="IBM Plex Sans"/>
        </w:rPr>
        <w:t>(so_beds_districts[_2020]-20)/100</w:t>
      </w:r>
    </w:p>
    <w:p w14:paraId="3AC2471F" w14:textId="77777777" w:rsidR="00D1667D" w:rsidRDefault="00D1667D" w:rsidP="00233636">
      <w:pPr>
        <w:rPr>
          <w:rFonts w:ascii="IBM Plex Sans" w:hAnsi="IBM Plex Sans"/>
        </w:rPr>
      </w:pPr>
    </w:p>
    <w:p w14:paraId="45689CAE" w14:textId="77777777" w:rsidR="00540E61" w:rsidRDefault="00540E61" w:rsidP="00233636">
      <w:pPr>
        <w:rPr>
          <w:rFonts w:ascii="IBM Plex Sans" w:hAnsi="IBM Plex Sans"/>
        </w:rPr>
      </w:pPr>
    </w:p>
    <w:p w14:paraId="2FBE2321" w14:textId="15CCE826" w:rsidR="00233636" w:rsidRDefault="00540E61" w:rsidP="00540E61">
      <w:pPr>
        <w:pStyle w:val="Nadpis1"/>
      </w:pPr>
      <w:bookmarkStart w:id="5" w:name="_Toc85551451"/>
      <w:r>
        <w:t>Vytvorenie grafu</w:t>
      </w:r>
      <w:bookmarkEnd w:id="5"/>
    </w:p>
    <w:p w14:paraId="39DBA4F2" w14:textId="77777777" w:rsidR="00233636" w:rsidRDefault="00233636" w:rsidP="000E76EF">
      <w:pPr>
        <w:rPr>
          <w:rFonts w:ascii="IBM Plex Sans" w:hAnsi="IBM Plex Sans"/>
        </w:rPr>
      </w:pPr>
    </w:p>
    <w:p w14:paraId="7DFAEADB" w14:textId="2CBD18AB" w:rsidR="00B255DF" w:rsidRDefault="00037CC5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Rôzne typy grafov je možné vytvoriť cez </w:t>
      </w:r>
      <w:r w:rsidRPr="00977DB8">
        <w:rPr>
          <w:rFonts w:ascii="IBM Plex Sans" w:hAnsi="IBM Plex Sans"/>
          <w:b/>
          <w:bCs/>
        </w:rPr>
        <w:t>tlačidlá v paneli Vizualizáci</w:t>
      </w:r>
      <w:r w:rsidR="00065D0F">
        <w:rPr>
          <w:rFonts w:ascii="IBM Plex Sans" w:hAnsi="IBM Plex Sans"/>
          <w:b/>
          <w:bCs/>
        </w:rPr>
        <w:t>e</w:t>
      </w:r>
      <w:r w:rsidR="00612208">
        <w:rPr>
          <w:rFonts w:ascii="IBM Plex Sans" w:hAnsi="IBM Plex Sans"/>
        </w:rPr>
        <w:t>.</w:t>
      </w:r>
    </w:p>
    <w:p w14:paraId="6D68273E" w14:textId="53202D37" w:rsidR="0012696C" w:rsidRPr="00065D0F" w:rsidRDefault="00F17331" w:rsidP="00F17331">
      <w:pPr>
        <w:jc w:val="center"/>
        <w:rPr>
          <w:rFonts w:ascii="IBM Plex Sans" w:hAnsi="IBM Plex Sans"/>
          <w:b/>
          <w:bCs/>
        </w:rPr>
      </w:pPr>
      <w:r>
        <w:rPr>
          <w:rFonts w:ascii="IBM Plex Sans" w:hAnsi="IBM Plex Sans"/>
          <w:b/>
          <w:bCs/>
          <w:noProof/>
        </w:rPr>
        <w:drawing>
          <wp:inline distT="0" distB="0" distL="0" distR="0" wp14:anchorId="6D50D1F9" wp14:editId="18140568">
            <wp:extent cx="1104900" cy="10922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835F2" w14:textId="6CE33A1C" w:rsidR="00AC2DEE" w:rsidRDefault="00AC2DEE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>Klikneme na tlačidlo grafu</w:t>
      </w:r>
      <w:r w:rsidR="00822561">
        <w:rPr>
          <w:rFonts w:ascii="IBM Plex Sans" w:hAnsi="IBM Plex Sans"/>
        </w:rPr>
        <w:t xml:space="preserve"> (na obrázku máme príklad pruhového grafu),</w:t>
      </w:r>
      <w:r>
        <w:rPr>
          <w:rFonts w:ascii="IBM Plex Sans" w:hAnsi="IBM Plex Sans"/>
        </w:rPr>
        <w:t xml:space="preserve"> </w:t>
      </w:r>
      <w:r w:rsidR="00977DB8">
        <w:rPr>
          <w:rFonts w:ascii="IBM Plex Sans" w:hAnsi="IBM Plex Sans"/>
        </w:rPr>
        <w:t>graf</w:t>
      </w:r>
      <w:r w:rsidR="00ED54A6">
        <w:rPr>
          <w:rFonts w:ascii="IBM Plex Sans" w:hAnsi="IBM Plex Sans"/>
        </w:rPr>
        <w:t xml:space="preserve"> sa nám vytvorí na hlavnom paneli. Môžeme ho zväčšovať, zmenšovať alebo ľubovoľne presúvať.</w:t>
      </w:r>
    </w:p>
    <w:p w14:paraId="20BF6A60" w14:textId="3EAA85F3" w:rsidR="003B4E97" w:rsidRDefault="003B4E97" w:rsidP="003B4E97">
      <w:pPr>
        <w:jc w:val="center"/>
        <w:rPr>
          <w:rFonts w:ascii="IBM Plex Sans" w:hAnsi="IBM Plex Sans"/>
        </w:rPr>
      </w:pPr>
      <w:r>
        <w:rPr>
          <w:noProof/>
        </w:rPr>
        <w:drawing>
          <wp:inline distT="0" distB="0" distL="0" distR="0" wp14:anchorId="1C693908" wp14:editId="3A8C97DB">
            <wp:extent cx="3924300" cy="295910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31878" b="8681"/>
                    <a:stretch/>
                  </pic:blipFill>
                  <pic:spPr bwMode="auto">
                    <a:xfrm>
                      <a:off x="0" y="0"/>
                      <a:ext cx="3924300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18981" w14:textId="49A0C5D9" w:rsidR="003B4E97" w:rsidRDefault="003B4E97" w:rsidP="003B4E97">
      <w:pPr>
        <w:rPr>
          <w:rFonts w:ascii="IBM Plex Sans" w:hAnsi="IBM Plex Sans"/>
        </w:rPr>
      </w:pPr>
      <w:r>
        <w:rPr>
          <w:rFonts w:ascii="IBM Plex Sans" w:hAnsi="IBM Plex Sans"/>
        </w:rPr>
        <w:t>Aby sme určili, čo sa má v grafe zobraziť použijeme nastavenia v paneli Vizualizácia, konkrétne najmä</w:t>
      </w:r>
      <w:r w:rsidR="001351FE">
        <w:rPr>
          <w:rFonts w:ascii="IBM Plex Sans" w:hAnsi="IBM Plex Sans"/>
        </w:rPr>
        <w:t xml:space="preserve"> polia</w:t>
      </w:r>
      <w:r>
        <w:rPr>
          <w:rFonts w:ascii="IBM Plex Sans" w:hAnsi="IBM Plex Sans"/>
        </w:rPr>
        <w:t>:</w:t>
      </w:r>
    </w:p>
    <w:p w14:paraId="56AACFDD" w14:textId="78EA1390" w:rsidR="003B4E97" w:rsidRDefault="00E85102" w:rsidP="003B4E97">
      <w:pPr>
        <w:pStyle w:val="Odsekzoznamu"/>
        <w:numPr>
          <w:ilvl w:val="0"/>
          <w:numId w:val="19"/>
        </w:numPr>
        <w:rPr>
          <w:rFonts w:ascii="IBM Plex Sans" w:hAnsi="IBM Plex Sans"/>
        </w:rPr>
      </w:pPr>
      <w:r w:rsidRPr="00E85102">
        <w:rPr>
          <w:rFonts w:ascii="IBM Plex Sans" w:hAnsi="IBM Plex Sans"/>
          <w:b/>
          <w:bCs/>
        </w:rPr>
        <w:t>Os</w:t>
      </w:r>
      <w:r>
        <w:rPr>
          <w:rFonts w:ascii="IBM Plex Sans" w:hAnsi="IBM Plex Sans"/>
        </w:rPr>
        <w:t xml:space="preserve"> – </w:t>
      </w:r>
      <w:r w:rsidR="006E30C9">
        <w:rPr>
          <w:rFonts w:ascii="IBM Plex Sans" w:hAnsi="IBM Plex Sans"/>
        </w:rPr>
        <w:t>kategórie</w:t>
      </w:r>
      <w:r w:rsidR="00C310FD">
        <w:rPr>
          <w:rFonts w:ascii="IBM Plex Sans" w:hAnsi="IBM Plex Sans"/>
        </w:rPr>
        <w:t>,</w:t>
      </w:r>
    </w:p>
    <w:p w14:paraId="4C07A7D9" w14:textId="46FD6B8E" w:rsidR="00E85102" w:rsidRPr="00E85102" w:rsidRDefault="00E85102" w:rsidP="003B4E97">
      <w:pPr>
        <w:pStyle w:val="Odsekzoznamu"/>
        <w:numPr>
          <w:ilvl w:val="0"/>
          <w:numId w:val="19"/>
        </w:numPr>
        <w:rPr>
          <w:rFonts w:ascii="IBM Plex Sans" w:hAnsi="IBM Plex Sans"/>
          <w:b/>
          <w:bCs/>
        </w:rPr>
      </w:pPr>
      <w:r w:rsidRPr="00E85102">
        <w:rPr>
          <w:rFonts w:ascii="IBM Plex Sans" w:hAnsi="IBM Plex Sans"/>
          <w:b/>
          <w:bCs/>
        </w:rPr>
        <w:t>Legenda</w:t>
      </w:r>
      <w:r w:rsidR="006E30C9">
        <w:rPr>
          <w:rFonts w:ascii="IBM Plex Sans" w:hAnsi="IBM Plex Sans"/>
          <w:b/>
          <w:bCs/>
        </w:rPr>
        <w:t xml:space="preserve"> </w:t>
      </w:r>
      <w:r w:rsidR="006E30C9" w:rsidRPr="006E30C9">
        <w:rPr>
          <w:rFonts w:ascii="IBM Plex Sans" w:hAnsi="IBM Plex Sans"/>
        </w:rPr>
        <w:t>– farby</w:t>
      </w:r>
      <w:r w:rsidR="00C310FD">
        <w:rPr>
          <w:rFonts w:ascii="IBM Plex Sans" w:hAnsi="IBM Plex Sans"/>
        </w:rPr>
        <w:t>,</w:t>
      </w:r>
    </w:p>
    <w:p w14:paraId="60115D1F" w14:textId="03140453" w:rsidR="00E85102" w:rsidRPr="00E85102" w:rsidRDefault="00E85102" w:rsidP="003B4E97">
      <w:pPr>
        <w:pStyle w:val="Odsekzoznamu"/>
        <w:numPr>
          <w:ilvl w:val="0"/>
          <w:numId w:val="19"/>
        </w:numPr>
        <w:rPr>
          <w:rFonts w:ascii="IBM Plex Sans" w:hAnsi="IBM Plex Sans"/>
          <w:b/>
          <w:bCs/>
        </w:rPr>
      </w:pPr>
      <w:r w:rsidRPr="00E85102">
        <w:rPr>
          <w:rFonts w:ascii="IBM Plex Sans" w:hAnsi="IBM Plex Sans"/>
          <w:b/>
          <w:bCs/>
        </w:rPr>
        <w:lastRenderedPageBreak/>
        <w:t>Hodnoty</w:t>
      </w:r>
      <w:r w:rsidR="006E30C9">
        <w:rPr>
          <w:rFonts w:ascii="IBM Plex Sans" w:hAnsi="IBM Plex Sans"/>
          <w:b/>
          <w:bCs/>
        </w:rPr>
        <w:t xml:space="preserve"> </w:t>
      </w:r>
      <w:r w:rsidR="006E30C9" w:rsidRPr="006E30C9">
        <w:rPr>
          <w:rFonts w:ascii="IBM Plex Sans" w:hAnsi="IBM Plex Sans"/>
        </w:rPr>
        <w:t>– číselné údaje</w:t>
      </w:r>
      <w:r w:rsidR="00C310FD">
        <w:rPr>
          <w:rFonts w:ascii="IBM Plex Sans" w:hAnsi="IBM Plex Sans"/>
        </w:rPr>
        <w:t>.</w:t>
      </w:r>
    </w:p>
    <w:p w14:paraId="33CB9274" w14:textId="5E3557E1" w:rsidR="00161F62" w:rsidRDefault="00161F62" w:rsidP="000E76EF">
      <w:pPr>
        <w:rPr>
          <w:rFonts w:ascii="IBM Plex Sans" w:hAnsi="IBM Plex Sans"/>
        </w:rPr>
      </w:pPr>
    </w:p>
    <w:p w14:paraId="3F792EFA" w14:textId="0CA5FC31" w:rsidR="00E85102" w:rsidRDefault="00E85102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>Povinn</w:t>
      </w:r>
      <w:r w:rsidR="001351FE">
        <w:rPr>
          <w:rFonts w:ascii="IBM Plex Sans" w:hAnsi="IBM Plex Sans"/>
        </w:rPr>
        <w:t xml:space="preserve">á položka </w:t>
      </w:r>
      <w:r>
        <w:rPr>
          <w:rFonts w:ascii="IBM Plex Sans" w:hAnsi="IBM Plex Sans"/>
        </w:rPr>
        <w:t xml:space="preserve">je </w:t>
      </w:r>
      <w:r w:rsidRPr="007A168B">
        <w:rPr>
          <w:rFonts w:ascii="IBM Plex Sans" w:hAnsi="IBM Plex Sans"/>
          <w:b/>
          <w:bCs/>
        </w:rPr>
        <w:t>„hodnoty“,</w:t>
      </w:r>
      <w:r>
        <w:rPr>
          <w:rFonts w:ascii="IBM Plex Sans" w:hAnsi="IBM Plex Sans"/>
        </w:rPr>
        <w:t xml:space="preserve"> kde za</w:t>
      </w:r>
      <w:r w:rsidR="006E30C9">
        <w:rPr>
          <w:rFonts w:ascii="IBM Plex Sans" w:hAnsi="IBM Plex Sans"/>
        </w:rPr>
        <w:t xml:space="preserve">dáme </w:t>
      </w:r>
      <w:r w:rsidR="006E30C9" w:rsidRPr="007A168B">
        <w:rPr>
          <w:rFonts w:ascii="IBM Plex Sans" w:hAnsi="IBM Plex Sans"/>
          <w:b/>
          <w:bCs/>
        </w:rPr>
        <w:t>stĺpec s číselnými údajmi</w:t>
      </w:r>
      <w:r w:rsidR="006E30C9">
        <w:rPr>
          <w:rFonts w:ascii="IBM Plex Sans" w:hAnsi="IBM Plex Sans"/>
        </w:rPr>
        <w:t xml:space="preserve">. Môžeme tiež zadať </w:t>
      </w:r>
      <w:r w:rsidR="006E30C9" w:rsidRPr="00372E74">
        <w:rPr>
          <w:rFonts w:ascii="IBM Plex Sans" w:hAnsi="IBM Plex Sans"/>
          <w:b/>
          <w:bCs/>
        </w:rPr>
        <w:t>„os“</w:t>
      </w:r>
      <w:r w:rsidR="006E30C9">
        <w:rPr>
          <w:rFonts w:ascii="IBM Plex Sans" w:hAnsi="IBM Plex Sans"/>
        </w:rPr>
        <w:t>, kde</w:t>
      </w:r>
      <w:r w:rsidR="001E4375">
        <w:rPr>
          <w:rFonts w:ascii="IBM Plex Sans" w:hAnsi="IBM Plex Sans"/>
        </w:rPr>
        <w:t xml:space="preserve"> </w:t>
      </w:r>
      <w:r w:rsidR="00281703">
        <w:rPr>
          <w:rFonts w:ascii="IBM Plex Sans" w:hAnsi="IBM Plex Sans"/>
        </w:rPr>
        <w:t>hodnoty</w:t>
      </w:r>
      <w:r w:rsidR="001E4375">
        <w:rPr>
          <w:rFonts w:ascii="IBM Plex Sans" w:hAnsi="IBM Plex Sans"/>
        </w:rPr>
        <w:t xml:space="preserve"> zadan</w:t>
      </w:r>
      <w:r w:rsidR="00281703">
        <w:rPr>
          <w:rFonts w:ascii="IBM Plex Sans" w:hAnsi="IBM Plex Sans"/>
        </w:rPr>
        <w:t>ého</w:t>
      </w:r>
      <w:r w:rsidR="001E4375">
        <w:rPr>
          <w:rFonts w:ascii="IBM Plex Sans" w:hAnsi="IBM Plex Sans"/>
        </w:rPr>
        <w:t xml:space="preserve"> stĺp</w:t>
      </w:r>
      <w:r w:rsidR="00281703">
        <w:rPr>
          <w:rFonts w:ascii="IBM Plex Sans" w:hAnsi="IBM Plex Sans"/>
        </w:rPr>
        <w:t>ca</w:t>
      </w:r>
      <w:r w:rsidR="001E4375">
        <w:rPr>
          <w:rFonts w:ascii="IBM Plex Sans" w:hAnsi="IBM Plex Sans"/>
        </w:rPr>
        <w:t xml:space="preserve"> urču</w:t>
      </w:r>
      <w:r w:rsidR="00281703">
        <w:rPr>
          <w:rFonts w:ascii="IBM Plex Sans" w:hAnsi="IBM Plex Sans"/>
        </w:rPr>
        <w:t>jú</w:t>
      </w:r>
      <w:r w:rsidR="001E4375">
        <w:rPr>
          <w:rFonts w:ascii="IBM Plex Sans" w:hAnsi="IBM Plex Sans"/>
        </w:rPr>
        <w:t xml:space="preserve"> pre každý riadok, </w:t>
      </w:r>
      <w:r w:rsidR="001E4375" w:rsidRPr="00372E74">
        <w:rPr>
          <w:rFonts w:ascii="IBM Plex Sans" w:hAnsi="IBM Plex Sans"/>
          <w:b/>
          <w:bCs/>
        </w:rPr>
        <w:t>do akej kategórie patrí</w:t>
      </w:r>
      <w:r w:rsidR="00FC0B42">
        <w:rPr>
          <w:rFonts w:ascii="IBM Plex Sans" w:hAnsi="IBM Plex Sans"/>
        </w:rPr>
        <w:t xml:space="preserve">. Kategórie sa potom zobrazia jedna pod druhou ako </w:t>
      </w:r>
      <w:r w:rsidR="0082239A">
        <w:rPr>
          <w:rFonts w:ascii="IBM Plex Sans" w:hAnsi="IBM Plex Sans"/>
        </w:rPr>
        <w:t xml:space="preserve">jednotlivé </w:t>
      </w:r>
      <w:r w:rsidR="007A168B">
        <w:rPr>
          <w:rFonts w:ascii="IBM Plex Sans" w:hAnsi="IBM Plex Sans"/>
        </w:rPr>
        <w:t>pruhy grafu.</w:t>
      </w:r>
      <w:r w:rsidR="001E4375">
        <w:rPr>
          <w:rFonts w:ascii="IBM Plex Sans" w:hAnsi="IBM Plex Sans"/>
        </w:rPr>
        <w:t xml:space="preserve"> Pri </w:t>
      </w:r>
      <w:r w:rsidR="001E4375" w:rsidRPr="00372E74">
        <w:rPr>
          <w:rFonts w:ascii="IBM Plex Sans" w:hAnsi="IBM Plex Sans"/>
          <w:b/>
          <w:bCs/>
        </w:rPr>
        <w:t>„legende“</w:t>
      </w:r>
      <w:r w:rsidR="0082239A">
        <w:rPr>
          <w:rFonts w:ascii="IBM Plex Sans" w:hAnsi="IBM Plex Sans"/>
        </w:rPr>
        <w:t xml:space="preserve"> tiež</w:t>
      </w:r>
      <w:r w:rsidR="001E4375">
        <w:rPr>
          <w:rFonts w:ascii="IBM Plex Sans" w:hAnsi="IBM Plex Sans"/>
        </w:rPr>
        <w:t xml:space="preserve"> určuj</w:t>
      </w:r>
      <w:r w:rsidR="00FC0B42">
        <w:rPr>
          <w:rFonts w:ascii="IBM Plex Sans" w:hAnsi="IBM Plex Sans"/>
        </w:rPr>
        <w:t>ú hodnoty zadaného stĺpca</w:t>
      </w:r>
      <w:r w:rsidR="0082239A">
        <w:rPr>
          <w:rFonts w:ascii="IBM Plex Sans" w:hAnsi="IBM Plex Sans"/>
        </w:rPr>
        <w:t xml:space="preserve">, do akej kategórie legendy patrí, </w:t>
      </w:r>
      <w:r w:rsidR="0082239A" w:rsidRPr="00372E74">
        <w:rPr>
          <w:rFonts w:ascii="IBM Plex Sans" w:hAnsi="IBM Plex Sans"/>
          <w:b/>
          <w:bCs/>
        </w:rPr>
        <w:t>kategórie sa však zobrazia ako rozdielne farby</w:t>
      </w:r>
      <w:r w:rsidR="0082239A">
        <w:rPr>
          <w:rFonts w:ascii="IBM Plex Sans" w:hAnsi="IBM Plex Sans"/>
        </w:rPr>
        <w:t>.</w:t>
      </w:r>
    </w:p>
    <w:p w14:paraId="6E47E828" w14:textId="28CA0364" w:rsidR="007A168B" w:rsidRDefault="007A168B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Stĺpce pridávame do </w:t>
      </w:r>
      <w:r w:rsidR="00372E74">
        <w:rPr>
          <w:rFonts w:ascii="IBM Plex Sans" w:hAnsi="IBM Plex Sans"/>
        </w:rPr>
        <w:t xml:space="preserve">panela </w:t>
      </w:r>
      <w:r w:rsidR="00372E74" w:rsidRPr="00372E74">
        <w:rPr>
          <w:rFonts w:ascii="IBM Plex Sans" w:hAnsi="IBM Plex Sans"/>
          <w:b/>
          <w:bCs/>
        </w:rPr>
        <w:t>metódou chyť a potiahni</w:t>
      </w:r>
      <w:r w:rsidR="00372E74">
        <w:rPr>
          <w:rFonts w:ascii="IBM Plex Sans" w:hAnsi="IBM Plex Sans"/>
        </w:rPr>
        <w:t xml:space="preserve"> z panela </w:t>
      </w:r>
      <w:r w:rsidR="00372E74" w:rsidRPr="00372E74">
        <w:rPr>
          <w:rFonts w:ascii="IBM Plex Sans" w:hAnsi="IBM Plex Sans"/>
          <w:b/>
          <w:bCs/>
        </w:rPr>
        <w:t>Polia</w:t>
      </w:r>
      <w:r w:rsidR="00372E74">
        <w:rPr>
          <w:rFonts w:ascii="IBM Plex Sans" w:hAnsi="IBM Plex Sans"/>
        </w:rPr>
        <w:t>.</w:t>
      </w:r>
    </w:p>
    <w:p w14:paraId="68F0E838" w14:textId="0FF854CA" w:rsidR="00E773B5" w:rsidRDefault="00E773B5" w:rsidP="000E76EF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klikneme </w:t>
      </w:r>
      <w:r w:rsidRPr="00E773B5">
        <w:rPr>
          <w:rFonts w:ascii="IBM Plex Sans" w:hAnsi="IBM Plex Sans"/>
          <w:b/>
          <w:bCs/>
        </w:rPr>
        <w:t>na šípku pri názve stĺpca</w:t>
      </w:r>
      <w:r>
        <w:rPr>
          <w:rFonts w:ascii="IBM Plex Sans" w:hAnsi="IBM Plex Sans"/>
        </w:rPr>
        <w:t xml:space="preserve">, môžeme si nastaviť či sa má zobraziť </w:t>
      </w:r>
      <w:r w:rsidRPr="00E773B5">
        <w:rPr>
          <w:rFonts w:ascii="IBM Plex Sans" w:hAnsi="IBM Plex Sans"/>
          <w:b/>
          <w:bCs/>
        </w:rPr>
        <w:t>suma, priemer, medián alebo počet</w:t>
      </w:r>
      <w:r>
        <w:rPr>
          <w:rFonts w:ascii="IBM Plex Sans" w:hAnsi="IBM Plex Sans"/>
        </w:rPr>
        <w:t xml:space="preserve"> </w:t>
      </w:r>
      <w:r w:rsidRPr="00E773B5">
        <w:rPr>
          <w:rFonts w:ascii="IBM Plex Sans" w:hAnsi="IBM Plex Sans"/>
          <w:b/>
          <w:bCs/>
        </w:rPr>
        <w:t>položiek daného stĺpca</w:t>
      </w:r>
      <w:r>
        <w:rPr>
          <w:rFonts w:ascii="IBM Plex Sans" w:hAnsi="IBM Plex Sans"/>
        </w:rPr>
        <w:t>.</w:t>
      </w:r>
    </w:p>
    <w:p w14:paraId="18FF3B51" w14:textId="61B4C927" w:rsidR="00844777" w:rsidRDefault="00844777" w:rsidP="00844777">
      <w:pPr>
        <w:jc w:val="center"/>
        <w:rPr>
          <w:rFonts w:ascii="IBM Plex Sans" w:hAnsi="IBM Plex Sans"/>
        </w:rPr>
      </w:pPr>
      <w:r w:rsidRPr="00844777">
        <w:rPr>
          <w:rFonts w:ascii="IBM Plex Sans" w:hAnsi="IBM Plex Sans"/>
          <w:noProof/>
        </w:rPr>
        <w:drawing>
          <wp:inline distT="0" distB="0" distL="0" distR="0" wp14:anchorId="0290278D" wp14:editId="273DC747">
            <wp:extent cx="5760720" cy="3356610"/>
            <wp:effectExtent l="0" t="0" r="0" b="0"/>
            <wp:docPr id="28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A61B9076-7546-4E45-BE13-BF233B6917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A61B9076-7546-4E45-BE13-BF233B6917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1307"/>
                    <a:stretch/>
                  </pic:blipFill>
                  <pic:spPr bwMode="auto">
                    <a:xfrm>
                      <a:off x="0" y="0"/>
                      <a:ext cx="5760720" cy="335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5CB4F" w14:textId="57BDC6A5" w:rsidR="00844777" w:rsidRDefault="00844777" w:rsidP="00844777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Obdobným spôsobom fungujú nastavenia pri všetkých typoch grafov. </w:t>
      </w:r>
    </w:p>
    <w:p w14:paraId="267A8E4C" w14:textId="54CCDB90" w:rsidR="00190B0F" w:rsidRDefault="00190B0F" w:rsidP="00844777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chceme do vizualizácie </w:t>
      </w:r>
      <w:r w:rsidRPr="00C7450C">
        <w:rPr>
          <w:rFonts w:ascii="IBM Plex Sans" w:hAnsi="IBM Plex Sans"/>
          <w:b/>
          <w:bCs/>
        </w:rPr>
        <w:t>pridať</w:t>
      </w:r>
      <w:r w:rsidR="00E92610" w:rsidRPr="00C7450C">
        <w:rPr>
          <w:rFonts w:ascii="IBM Plex Sans" w:hAnsi="IBM Plex Sans"/>
          <w:b/>
          <w:bCs/>
        </w:rPr>
        <w:t xml:space="preserve"> samostatné číslo</w:t>
      </w:r>
      <w:r w:rsidR="00E92610">
        <w:rPr>
          <w:rFonts w:ascii="IBM Plex Sans" w:hAnsi="IBM Plex Sans"/>
        </w:rPr>
        <w:t xml:space="preserve"> (napríklad zobrazenie sumy, celového počtu, atď.), môžeme tak urobiť cez prvok</w:t>
      </w:r>
      <w:r w:rsidR="00C7450C">
        <w:rPr>
          <w:rFonts w:ascii="IBM Plex Sans" w:hAnsi="IBM Plex Sans"/>
        </w:rPr>
        <w:t xml:space="preserve"> </w:t>
      </w:r>
      <w:r w:rsidR="00C7450C" w:rsidRPr="00C7450C">
        <w:rPr>
          <w:rFonts w:ascii="IBM Plex Sans" w:hAnsi="IBM Plex Sans"/>
          <w:b/>
          <w:bCs/>
        </w:rPr>
        <w:t>Karta</w:t>
      </w:r>
      <w:r w:rsidR="00E92610">
        <w:rPr>
          <w:rFonts w:ascii="IBM Plex Sans" w:hAnsi="IBM Plex Sans"/>
        </w:rPr>
        <w:t xml:space="preserve"> </w:t>
      </w:r>
      <w:r w:rsidR="00C7450C">
        <w:rPr>
          <w:rFonts w:ascii="IBM Plex Sans" w:hAnsi="IBM Plex Sans"/>
          <w:noProof/>
        </w:rPr>
        <w:drawing>
          <wp:inline distT="0" distB="0" distL="0" distR="0" wp14:anchorId="3D834545" wp14:editId="004B601F">
            <wp:extent cx="254000" cy="222250"/>
            <wp:effectExtent l="0" t="0" r="0" b="635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50C">
        <w:rPr>
          <w:rFonts w:ascii="IBM Plex Sans" w:hAnsi="IBM Plex Sans"/>
        </w:rPr>
        <w:t xml:space="preserve"> na paneli Vizualizácie.</w:t>
      </w:r>
      <w:r w:rsidR="00090543">
        <w:rPr>
          <w:rFonts w:ascii="IBM Plex Sans" w:hAnsi="IBM Plex Sans"/>
        </w:rPr>
        <w:t xml:space="preserve"> Do </w:t>
      </w:r>
      <w:r w:rsidR="000E1122">
        <w:rPr>
          <w:rFonts w:ascii="IBM Plex Sans" w:hAnsi="IBM Plex Sans"/>
        </w:rPr>
        <w:t>hlavného panelu</w:t>
      </w:r>
      <w:r w:rsidR="00090543">
        <w:rPr>
          <w:rFonts w:ascii="IBM Plex Sans" w:hAnsi="IBM Plex Sans"/>
        </w:rPr>
        <w:t xml:space="preserve"> potiahneme stĺpec, ktorý chceme zobraziť.</w:t>
      </w:r>
    </w:p>
    <w:p w14:paraId="03826E51" w14:textId="62EC3D45" w:rsidR="00822561" w:rsidRDefault="00E773B5" w:rsidP="00844777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si chceme </w:t>
      </w:r>
      <w:r w:rsidRPr="00E512A4">
        <w:rPr>
          <w:rFonts w:ascii="IBM Plex Sans" w:hAnsi="IBM Plex Sans"/>
          <w:b/>
          <w:bCs/>
        </w:rPr>
        <w:t>pridať viacero stránok</w:t>
      </w:r>
      <w:r>
        <w:rPr>
          <w:rFonts w:ascii="IBM Plex Sans" w:hAnsi="IBM Plex Sans"/>
        </w:rPr>
        <w:t xml:space="preserve"> do vizualizácie, môžeme tak urobiť dole, pomocou </w:t>
      </w:r>
      <w:r w:rsidRPr="00E512A4">
        <w:rPr>
          <w:rFonts w:ascii="IBM Plex Sans" w:hAnsi="IBM Plex Sans"/>
          <w:b/>
          <w:bCs/>
        </w:rPr>
        <w:t>tlačidla plus</w:t>
      </w:r>
      <w:r>
        <w:rPr>
          <w:rFonts w:ascii="IBM Plex Sans" w:hAnsi="IBM Plex Sans"/>
        </w:rPr>
        <w:t xml:space="preserve">. Stránky </w:t>
      </w:r>
      <w:r w:rsidRPr="00E512A4">
        <w:rPr>
          <w:rFonts w:ascii="IBM Plex Sans" w:hAnsi="IBM Plex Sans"/>
          <w:b/>
          <w:bCs/>
        </w:rPr>
        <w:t>môžeme premenovať alebo vymazať ak klikneme na ich názov pravým tlačidlom myši</w:t>
      </w:r>
      <w:r>
        <w:rPr>
          <w:rFonts w:ascii="IBM Plex Sans" w:hAnsi="IBM Plex Sans"/>
        </w:rPr>
        <w:t xml:space="preserve">. Takisto ich môžeme aj </w:t>
      </w:r>
      <w:r w:rsidRPr="00E512A4">
        <w:rPr>
          <w:rFonts w:ascii="IBM Plex Sans" w:hAnsi="IBM Plex Sans"/>
          <w:b/>
          <w:bCs/>
        </w:rPr>
        <w:t>skryť</w:t>
      </w:r>
      <w:r>
        <w:rPr>
          <w:rFonts w:ascii="IBM Plex Sans" w:hAnsi="IBM Plex Sans"/>
        </w:rPr>
        <w:t xml:space="preserve"> (nezobrazia sa používateľovi).</w:t>
      </w:r>
    </w:p>
    <w:p w14:paraId="1BF7793A" w14:textId="3F2DD333" w:rsidR="00E512A4" w:rsidRDefault="00E512A4" w:rsidP="00E512A4">
      <w:pPr>
        <w:jc w:val="center"/>
        <w:rPr>
          <w:rFonts w:ascii="IBM Plex Sans" w:hAnsi="IBM Plex Sans"/>
        </w:rPr>
      </w:pPr>
      <w:r>
        <w:rPr>
          <w:rFonts w:ascii="IBM Plex Sans" w:hAnsi="IBM Plex Sans"/>
          <w:noProof/>
        </w:rPr>
        <w:drawing>
          <wp:inline distT="0" distB="0" distL="0" distR="0" wp14:anchorId="7C32B8F9" wp14:editId="222D4E9E">
            <wp:extent cx="2351405" cy="1175385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3503C" w14:textId="05B9F700" w:rsidR="003E07FE" w:rsidRDefault="003E07FE" w:rsidP="00844777">
      <w:pPr>
        <w:rPr>
          <w:rFonts w:ascii="IBM Plex Sans" w:hAnsi="IBM Plex Sans"/>
        </w:rPr>
      </w:pPr>
    </w:p>
    <w:p w14:paraId="4A456F60" w14:textId="00BDC0A1" w:rsidR="003E07FE" w:rsidRDefault="003E07FE" w:rsidP="003E07FE">
      <w:pPr>
        <w:pStyle w:val="Nadpis1"/>
      </w:pPr>
      <w:bookmarkStart w:id="6" w:name="_Toc85551452"/>
      <w:r>
        <w:t>Vytvorenie mapy</w:t>
      </w:r>
      <w:bookmarkEnd w:id="6"/>
    </w:p>
    <w:p w14:paraId="0A938BBA" w14:textId="0B79BAE9" w:rsidR="00EE6806" w:rsidRDefault="00EE6806" w:rsidP="00EE6806">
      <w:pPr>
        <w:rPr>
          <w:rFonts w:ascii="IBM Plex Sans" w:hAnsi="IBM Plex Sans"/>
        </w:rPr>
      </w:pPr>
      <w:r w:rsidRPr="00EE6806">
        <w:rPr>
          <w:rFonts w:ascii="IBM Plex Sans" w:hAnsi="IBM Plex Sans"/>
        </w:rPr>
        <w:t xml:space="preserve">Typ </w:t>
      </w:r>
      <w:r w:rsidR="00E512A4">
        <w:rPr>
          <w:rFonts w:ascii="IBM Plex Sans" w:hAnsi="IBM Plex Sans"/>
        </w:rPr>
        <w:t>grafu</w:t>
      </w:r>
      <w:r w:rsidRPr="00EE6806">
        <w:rPr>
          <w:rFonts w:ascii="IBM Plex Sans" w:hAnsi="IBM Plex Sans"/>
        </w:rPr>
        <w:t xml:space="preserve"> môžeme jednoducho zmeniť. Klikneme </w:t>
      </w:r>
      <w:r w:rsidRPr="00E512A4">
        <w:rPr>
          <w:rFonts w:ascii="IBM Plex Sans" w:hAnsi="IBM Plex Sans"/>
          <w:b/>
          <w:bCs/>
        </w:rPr>
        <w:t xml:space="preserve">na </w:t>
      </w:r>
      <w:r w:rsidR="00E512A4">
        <w:rPr>
          <w:rFonts w:ascii="IBM Plex Sans" w:hAnsi="IBM Plex Sans"/>
          <w:b/>
          <w:bCs/>
        </w:rPr>
        <w:t>graf</w:t>
      </w:r>
      <w:r w:rsidRPr="00E512A4">
        <w:rPr>
          <w:rFonts w:ascii="IBM Plex Sans" w:hAnsi="IBM Plex Sans"/>
          <w:b/>
          <w:bCs/>
        </w:rPr>
        <w:t xml:space="preserve"> na hlavnom paneli a</w:t>
      </w:r>
      <w:r w:rsidR="00957ABD" w:rsidRPr="00E512A4">
        <w:rPr>
          <w:rFonts w:ascii="IBM Plex Sans" w:hAnsi="IBM Plex Sans"/>
          <w:b/>
          <w:bCs/>
        </w:rPr>
        <w:t xml:space="preserve"> vyberieme </w:t>
      </w:r>
      <w:r w:rsidR="00E512A4">
        <w:rPr>
          <w:rFonts w:ascii="IBM Plex Sans" w:hAnsi="IBM Plex Sans"/>
          <w:b/>
          <w:bCs/>
        </w:rPr>
        <w:t>iný typ grafu</w:t>
      </w:r>
      <w:r w:rsidR="006E44AB">
        <w:rPr>
          <w:rFonts w:ascii="IBM Plex Sans" w:hAnsi="IBM Plex Sans"/>
          <w:b/>
          <w:bCs/>
        </w:rPr>
        <w:t xml:space="preserve"> z panelu Vizualizácie</w:t>
      </w:r>
      <w:r w:rsidR="00957ABD" w:rsidRPr="00E512A4">
        <w:rPr>
          <w:rFonts w:ascii="IBM Plex Sans" w:hAnsi="IBM Plex Sans"/>
          <w:b/>
          <w:bCs/>
        </w:rPr>
        <w:t>, ktor</w:t>
      </w:r>
      <w:r w:rsidR="006E44AB">
        <w:rPr>
          <w:rFonts w:ascii="IBM Plex Sans" w:hAnsi="IBM Plex Sans"/>
          <w:b/>
          <w:bCs/>
        </w:rPr>
        <w:t>ý</w:t>
      </w:r>
      <w:r w:rsidR="00957ABD" w:rsidRPr="00E512A4">
        <w:rPr>
          <w:rFonts w:ascii="IBM Plex Sans" w:hAnsi="IBM Plex Sans"/>
          <w:b/>
          <w:bCs/>
        </w:rPr>
        <w:t xml:space="preserve"> chceme nastaviť</w:t>
      </w:r>
      <w:r w:rsidR="00957ABD">
        <w:rPr>
          <w:rFonts w:ascii="IBM Plex Sans" w:hAnsi="IBM Plex Sans"/>
        </w:rPr>
        <w:t xml:space="preserve">. </w:t>
      </w:r>
      <w:r w:rsidR="00957ABD" w:rsidRPr="00E512A4">
        <w:rPr>
          <w:rFonts w:ascii="IBM Plex Sans" w:hAnsi="IBM Plex Sans"/>
          <w:b/>
          <w:bCs/>
        </w:rPr>
        <w:t>Údaje sa nám zachovajú</w:t>
      </w:r>
      <w:r w:rsidR="00957ABD">
        <w:rPr>
          <w:rFonts w:ascii="IBM Plex Sans" w:hAnsi="IBM Plex Sans"/>
        </w:rPr>
        <w:t xml:space="preserve"> aj v</w:t>
      </w:r>
      <w:r w:rsidR="00E512A4">
        <w:rPr>
          <w:rFonts w:ascii="IBM Plex Sans" w:hAnsi="IBM Plex Sans"/>
        </w:rPr>
        <w:t> novom grafe</w:t>
      </w:r>
      <w:r w:rsidR="00957ABD">
        <w:rPr>
          <w:rFonts w:ascii="IBM Plex Sans" w:hAnsi="IBM Plex Sans"/>
        </w:rPr>
        <w:t>. Jednoducho tiež môžeme</w:t>
      </w:r>
      <w:r w:rsidR="00E512A4">
        <w:rPr>
          <w:rFonts w:ascii="IBM Plex Sans" w:hAnsi="IBM Plex Sans"/>
        </w:rPr>
        <w:t xml:space="preserve"> vytvoriť</w:t>
      </w:r>
      <w:r w:rsidR="00957ABD">
        <w:rPr>
          <w:rFonts w:ascii="IBM Plex Sans" w:hAnsi="IBM Plex Sans"/>
        </w:rPr>
        <w:t xml:space="preserve"> mapu</w:t>
      </w:r>
      <w:r w:rsidR="00E512A4">
        <w:rPr>
          <w:rFonts w:ascii="IBM Plex Sans" w:hAnsi="IBM Plex Sans"/>
        </w:rPr>
        <w:t xml:space="preserve">, kliknutím na tlačidlo </w:t>
      </w:r>
      <w:r w:rsidR="00E512A4" w:rsidRPr="00E512A4">
        <w:rPr>
          <w:rFonts w:ascii="IBM Plex Sans" w:hAnsi="IBM Plex Sans"/>
          <w:b/>
          <w:bCs/>
        </w:rPr>
        <w:t>Mapa</w:t>
      </w:r>
      <w:r w:rsidR="00E512A4">
        <w:rPr>
          <w:rFonts w:ascii="IBM Plex Sans" w:hAnsi="IBM Plex Sans"/>
          <w:b/>
          <w:bCs/>
        </w:rPr>
        <w:t xml:space="preserve"> </w:t>
      </w:r>
      <w:r w:rsidR="00E512A4">
        <w:rPr>
          <w:rFonts w:ascii="IBM Plex Sans" w:hAnsi="IBM Plex Sans"/>
          <w:noProof/>
        </w:rPr>
        <w:drawing>
          <wp:inline distT="0" distB="0" distL="0" distR="0" wp14:anchorId="603538A2" wp14:editId="74CA7D09">
            <wp:extent cx="298450" cy="254000"/>
            <wp:effectExtent l="0" t="0" r="635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2A4">
        <w:rPr>
          <w:rFonts w:ascii="IBM Plex Sans" w:hAnsi="IBM Plex Sans"/>
        </w:rPr>
        <w:t>.</w:t>
      </w:r>
    </w:p>
    <w:p w14:paraId="7F1D1512" w14:textId="7C7E49BC" w:rsidR="00957ABD" w:rsidRDefault="00957ABD" w:rsidP="00EE6806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Pri </w:t>
      </w:r>
      <w:r w:rsidR="00E512A4" w:rsidRPr="00E512A4">
        <w:rPr>
          <w:rFonts w:ascii="IBM Plex Sans" w:hAnsi="IBM Plex Sans"/>
        </w:rPr>
        <w:t>mape</w:t>
      </w:r>
      <w:r>
        <w:rPr>
          <w:rFonts w:ascii="IBM Plex Sans" w:hAnsi="IBM Plex Sans"/>
        </w:rPr>
        <w:t xml:space="preserve"> máme k</w:t>
      </w:r>
      <w:r w:rsidR="001A4577">
        <w:rPr>
          <w:rFonts w:ascii="IBM Plex Sans" w:hAnsi="IBM Plex Sans"/>
        </w:rPr>
        <w:t> </w:t>
      </w:r>
      <w:r>
        <w:rPr>
          <w:rFonts w:ascii="IBM Plex Sans" w:hAnsi="IBM Plex Sans"/>
        </w:rPr>
        <w:t>dispozícii</w:t>
      </w:r>
      <w:r w:rsidR="001A4577">
        <w:rPr>
          <w:rFonts w:ascii="IBM Plex Sans" w:hAnsi="IBM Plex Sans"/>
        </w:rPr>
        <w:t xml:space="preserve"> tieto polia:</w:t>
      </w:r>
    </w:p>
    <w:p w14:paraId="4E369B85" w14:textId="731BFBAF" w:rsidR="0027758A" w:rsidRPr="0027758A" w:rsidRDefault="0027758A" w:rsidP="0027758A">
      <w:pPr>
        <w:numPr>
          <w:ilvl w:val="0"/>
          <w:numId w:val="20"/>
        </w:numPr>
        <w:spacing w:after="0"/>
        <w:ind w:left="714" w:hanging="357"/>
        <w:rPr>
          <w:rFonts w:ascii="IBM Plex Sans" w:hAnsi="IBM Plex Sans"/>
        </w:rPr>
      </w:pPr>
      <w:r w:rsidRPr="0027758A">
        <w:rPr>
          <w:rFonts w:ascii="IBM Plex Sans" w:hAnsi="IBM Plex Sans"/>
          <w:b/>
          <w:bCs/>
        </w:rPr>
        <w:t>Miesto</w:t>
      </w:r>
      <w:r w:rsidRPr="0027758A">
        <w:rPr>
          <w:rFonts w:ascii="IBM Plex Sans" w:hAnsi="IBM Plex Sans"/>
        </w:rPr>
        <w:t xml:space="preserve"> – mesto, obec, kraj, adresa</w:t>
      </w:r>
    </w:p>
    <w:p w14:paraId="1384DA51" w14:textId="77777777" w:rsidR="0027758A" w:rsidRPr="0027758A" w:rsidRDefault="0027758A" w:rsidP="0027758A">
      <w:pPr>
        <w:numPr>
          <w:ilvl w:val="0"/>
          <w:numId w:val="20"/>
        </w:numPr>
        <w:spacing w:after="0"/>
        <w:ind w:left="714" w:hanging="357"/>
        <w:rPr>
          <w:rFonts w:ascii="IBM Plex Sans" w:hAnsi="IBM Plex Sans"/>
        </w:rPr>
      </w:pPr>
      <w:r w:rsidRPr="0027758A">
        <w:rPr>
          <w:rFonts w:ascii="IBM Plex Sans" w:hAnsi="IBM Plex Sans"/>
          <w:b/>
          <w:bCs/>
        </w:rPr>
        <w:t>Legenda</w:t>
      </w:r>
      <w:r w:rsidRPr="0027758A">
        <w:rPr>
          <w:rFonts w:ascii="IBM Plex Sans" w:hAnsi="IBM Plex Sans"/>
        </w:rPr>
        <w:t xml:space="preserve"> – farba údajov</w:t>
      </w:r>
    </w:p>
    <w:p w14:paraId="6AB80035" w14:textId="6929BFCA" w:rsidR="0027758A" w:rsidRPr="0027758A" w:rsidRDefault="0027758A" w:rsidP="0027758A">
      <w:pPr>
        <w:numPr>
          <w:ilvl w:val="0"/>
          <w:numId w:val="20"/>
        </w:numPr>
        <w:spacing w:after="0"/>
        <w:ind w:left="714" w:hanging="357"/>
        <w:rPr>
          <w:rFonts w:ascii="IBM Plex Sans" w:hAnsi="IBM Plex Sans"/>
        </w:rPr>
      </w:pPr>
      <w:r w:rsidRPr="0027758A">
        <w:rPr>
          <w:rFonts w:ascii="IBM Plex Sans" w:hAnsi="IBM Plex Sans"/>
          <w:b/>
          <w:bCs/>
        </w:rPr>
        <w:t xml:space="preserve">Zemepisná dĺžka </w:t>
      </w:r>
      <w:r w:rsidR="00490B0F">
        <w:rPr>
          <w:rFonts w:ascii="IBM Plex Sans" w:hAnsi="IBM Plex Sans"/>
        </w:rPr>
        <w:t>–</w:t>
      </w:r>
      <w:r w:rsidRPr="0027758A">
        <w:rPr>
          <w:rFonts w:ascii="IBM Plex Sans" w:hAnsi="IBM Plex Sans"/>
        </w:rPr>
        <w:t xml:space="preserve"> GPS</w:t>
      </w:r>
      <w:r w:rsidR="00490B0F">
        <w:rPr>
          <w:rFonts w:ascii="IBM Plex Sans" w:hAnsi="IBM Plex Sans"/>
        </w:rPr>
        <w:t xml:space="preserve"> súradnica</w:t>
      </w:r>
    </w:p>
    <w:p w14:paraId="2FECE698" w14:textId="7CA95315" w:rsidR="0027758A" w:rsidRPr="0027758A" w:rsidRDefault="0027758A" w:rsidP="0027758A">
      <w:pPr>
        <w:numPr>
          <w:ilvl w:val="0"/>
          <w:numId w:val="20"/>
        </w:numPr>
        <w:spacing w:after="0"/>
        <w:ind w:left="714" w:hanging="357"/>
        <w:rPr>
          <w:rFonts w:ascii="IBM Plex Sans" w:hAnsi="IBM Plex Sans"/>
        </w:rPr>
      </w:pPr>
      <w:r w:rsidRPr="0027758A">
        <w:rPr>
          <w:rFonts w:ascii="IBM Plex Sans" w:hAnsi="IBM Plex Sans"/>
          <w:b/>
          <w:bCs/>
        </w:rPr>
        <w:t xml:space="preserve">Zemepisná šírka </w:t>
      </w:r>
      <w:r w:rsidR="00490B0F">
        <w:rPr>
          <w:rFonts w:ascii="IBM Plex Sans" w:hAnsi="IBM Plex Sans"/>
        </w:rPr>
        <w:t>–</w:t>
      </w:r>
      <w:r w:rsidRPr="0027758A">
        <w:rPr>
          <w:rFonts w:ascii="IBM Plex Sans" w:hAnsi="IBM Plex Sans"/>
        </w:rPr>
        <w:t xml:space="preserve"> GPS</w:t>
      </w:r>
      <w:r w:rsidR="00490B0F">
        <w:rPr>
          <w:rFonts w:ascii="IBM Plex Sans" w:hAnsi="IBM Plex Sans"/>
        </w:rPr>
        <w:t xml:space="preserve"> súradnica</w:t>
      </w:r>
    </w:p>
    <w:p w14:paraId="5E8A8897" w14:textId="3B0E81D4" w:rsidR="0027758A" w:rsidRDefault="0027758A" w:rsidP="00413AD8">
      <w:pPr>
        <w:numPr>
          <w:ilvl w:val="0"/>
          <w:numId w:val="20"/>
        </w:numPr>
        <w:spacing w:after="0"/>
        <w:ind w:left="714" w:hanging="357"/>
        <w:rPr>
          <w:rFonts w:ascii="IBM Plex Sans" w:hAnsi="IBM Plex Sans"/>
        </w:rPr>
      </w:pPr>
      <w:r w:rsidRPr="0027758A">
        <w:rPr>
          <w:rFonts w:ascii="IBM Plex Sans" w:hAnsi="IBM Plex Sans"/>
          <w:b/>
          <w:bCs/>
        </w:rPr>
        <w:t xml:space="preserve">Veľkosť </w:t>
      </w:r>
      <w:r w:rsidRPr="0027758A">
        <w:rPr>
          <w:rFonts w:ascii="IBM Plex Sans" w:hAnsi="IBM Plex Sans"/>
        </w:rPr>
        <w:t>– veľkosť bodu na mape</w:t>
      </w:r>
      <w:r>
        <w:rPr>
          <w:rFonts w:ascii="IBM Plex Sans" w:hAnsi="IBM Plex Sans"/>
        </w:rPr>
        <w:t xml:space="preserve"> </w:t>
      </w:r>
      <w:r w:rsidRPr="0027758A">
        <w:rPr>
          <w:rFonts w:ascii="IBM Plex Sans" w:hAnsi="IBM Plex Sans"/>
        </w:rPr>
        <w:t>(číslo)</w:t>
      </w:r>
    </w:p>
    <w:p w14:paraId="369779FB" w14:textId="6C2F7576" w:rsidR="0027758A" w:rsidRDefault="0027758A" w:rsidP="0027758A">
      <w:pPr>
        <w:spacing w:after="0"/>
        <w:rPr>
          <w:rFonts w:ascii="IBM Plex Sans" w:hAnsi="IBM Plex Sans"/>
        </w:rPr>
      </w:pPr>
    </w:p>
    <w:p w14:paraId="73BA238E" w14:textId="00B795BB" w:rsidR="0027758A" w:rsidRDefault="0027758A" w:rsidP="0027758A">
      <w:pPr>
        <w:spacing w:after="0"/>
        <w:rPr>
          <w:rFonts w:ascii="IBM Plex Sans" w:hAnsi="IBM Plex Sans"/>
        </w:rPr>
      </w:pPr>
      <w:r>
        <w:rPr>
          <w:rFonts w:ascii="IBM Plex Sans" w:hAnsi="IBM Plex Sans"/>
        </w:rPr>
        <w:t xml:space="preserve">Môžeme použiť určenie polohy bodov na mape </w:t>
      </w:r>
      <w:r w:rsidRPr="0027758A">
        <w:rPr>
          <w:rFonts w:ascii="IBM Plex Sans" w:hAnsi="IBM Plex Sans"/>
          <w:b/>
          <w:bCs/>
        </w:rPr>
        <w:t>buď pomocou „miesta“ alebo pomocou zemepisnej dĺžky a šírky</w:t>
      </w:r>
      <w:r>
        <w:rPr>
          <w:rFonts w:ascii="IBM Plex Sans" w:hAnsi="IBM Plex Sans"/>
        </w:rPr>
        <w:t>.</w:t>
      </w:r>
      <w:r w:rsidR="008F7328">
        <w:rPr>
          <w:rFonts w:ascii="IBM Plex Sans" w:hAnsi="IBM Plex Sans"/>
        </w:rPr>
        <w:t xml:space="preserve"> </w:t>
      </w:r>
    </w:p>
    <w:p w14:paraId="126FF535" w14:textId="6C1E9E29" w:rsidR="008F7328" w:rsidRDefault="008F7328" w:rsidP="0027758A">
      <w:pPr>
        <w:spacing w:after="0"/>
        <w:rPr>
          <w:rFonts w:ascii="IBM Plex Sans" w:hAnsi="IBM Plex Sans"/>
        </w:rPr>
      </w:pPr>
    </w:p>
    <w:p w14:paraId="6DA675AA" w14:textId="2FF05BF0" w:rsidR="008F7328" w:rsidRPr="0027758A" w:rsidRDefault="008F7328" w:rsidP="008F7328">
      <w:pPr>
        <w:spacing w:after="0"/>
        <w:jc w:val="center"/>
        <w:rPr>
          <w:rFonts w:ascii="IBM Plex Sans" w:hAnsi="IBM Plex Sans"/>
        </w:rPr>
      </w:pPr>
      <w:r w:rsidRPr="008F7328">
        <w:rPr>
          <w:rFonts w:ascii="IBM Plex Sans" w:hAnsi="IBM Plex Sans"/>
          <w:noProof/>
        </w:rPr>
        <w:drawing>
          <wp:inline distT="0" distB="0" distL="0" distR="0" wp14:anchorId="3303E041" wp14:editId="361AD965">
            <wp:extent cx="5760720" cy="3605530"/>
            <wp:effectExtent l="0" t="0" r="0" b="0"/>
            <wp:docPr id="30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2880AE06-7D89-444F-B793-BCB0C5DE4E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2880AE06-7D89-444F-B793-BCB0C5DE4E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32358" t="31060" r="12435" b="7510"/>
                    <a:stretch/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6A973" w14:textId="06E5511B" w:rsidR="001A4577" w:rsidRDefault="001A4577" w:rsidP="00EE6806">
      <w:pPr>
        <w:rPr>
          <w:rFonts w:ascii="IBM Plex Sans" w:hAnsi="IBM Plex Sans"/>
        </w:rPr>
      </w:pPr>
    </w:p>
    <w:p w14:paraId="266531AE" w14:textId="69782A45" w:rsidR="00490B0F" w:rsidRDefault="00490B0F" w:rsidP="00EE6806">
      <w:pPr>
        <w:rPr>
          <w:rFonts w:ascii="IBM Plex Sans" w:hAnsi="IBM Plex Sans"/>
          <w:b/>
          <w:bCs/>
        </w:rPr>
      </w:pPr>
      <w:r>
        <w:rPr>
          <w:rFonts w:ascii="IBM Plex Sans" w:hAnsi="IBM Plex Sans"/>
        </w:rPr>
        <w:t xml:space="preserve">Ak by sme chceli použiť namiesto bodov na mape plochu, vyberieme </w:t>
      </w:r>
      <w:r w:rsidR="006E44AB">
        <w:rPr>
          <w:rFonts w:ascii="IBM Plex Sans" w:hAnsi="IBM Plex Sans"/>
        </w:rPr>
        <w:t>v</w:t>
      </w:r>
      <w:r w:rsidR="005A7332">
        <w:rPr>
          <w:rFonts w:ascii="IBM Plex Sans" w:hAnsi="IBM Plex Sans"/>
        </w:rPr>
        <w:t xml:space="preserve"> paneli Vizualizácie</w:t>
      </w:r>
      <w:r>
        <w:rPr>
          <w:rFonts w:ascii="IBM Plex Sans" w:hAnsi="IBM Plex Sans"/>
        </w:rPr>
        <w:t xml:space="preserve"> </w:t>
      </w:r>
      <w:r w:rsidRPr="00490B0F">
        <w:rPr>
          <w:rFonts w:ascii="IBM Plex Sans" w:hAnsi="IBM Plex Sans"/>
          <w:b/>
          <w:bCs/>
        </w:rPr>
        <w:t>kartogram</w:t>
      </w:r>
      <w:r w:rsidR="001351FE">
        <w:rPr>
          <w:rFonts w:ascii="IBM Plex Sans" w:hAnsi="IBM Plex Sans"/>
          <w:b/>
          <w:bCs/>
          <w:noProof/>
        </w:rPr>
        <w:drawing>
          <wp:inline distT="0" distB="0" distL="0" distR="0" wp14:anchorId="4EEF2B64" wp14:editId="6F73A179">
            <wp:extent cx="260350" cy="222250"/>
            <wp:effectExtent l="0" t="0" r="6350" b="635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1FE">
        <w:rPr>
          <w:rFonts w:ascii="IBM Plex Sans" w:hAnsi="IBM Plex Sans"/>
          <w:b/>
          <w:bCs/>
        </w:rPr>
        <w:t>.</w:t>
      </w:r>
    </w:p>
    <w:p w14:paraId="713B7F19" w14:textId="068B2FBF" w:rsidR="00BA4991" w:rsidRDefault="00BA4991" w:rsidP="00BA4991">
      <w:pPr>
        <w:pStyle w:val="Nadpis1"/>
      </w:pPr>
      <w:bookmarkStart w:id="7" w:name="_Toc85551453"/>
      <w:r>
        <w:lastRenderedPageBreak/>
        <w:t>Formátovanie</w:t>
      </w:r>
      <w:bookmarkEnd w:id="7"/>
    </w:p>
    <w:p w14:paraId="24B3687D" w14:textId="741A20DC" w:rsidR="00BA4991" w:rsidRDefault="001B5DBC" w:rsidP="00BA4991">
      <w:pPr>
        <w:rPr>
          <w:rFonts w:ascii="IBM Plex Sans" w:hAnsi="IBM Plex Sans"/>
        </w:rPr>
      </w:pPr>
      <w:r w:rsidRPr="001B5DBC">
        <w:rPr>
          <w:rFonts w:ascii="IBM Plex Sans" w:hAnsi="IBM Plex Sans"/>
        </w:rPr>
        <w:t xml:space="preserve">Nastavenie formátovania umožňuje meniť vzhľad </w:t>
      </w:r>
      <w:r w:rsidR="006E44AB">
        <w:rPr>
          <w:rFonts w:ascii="IBM Plex Sans" w:hAnsi="IBM Plex Sans"/>
        </w:rPr>
        <w:t>prvkov – grafov, máp, atď.</w:t>
      </w:r>
      <w:r w:rsidRPr="001B5DBC">
        <w:rPr>
          <w:rFonts w:ascii="IBM Plex Sans" w:hAnsi="IBM Plex Sans"/>
        </w:rPr>
        <w:t xml:space="preserve"> (farby, veľkosť a typ písma, pozadie atď.)</w:t>
      </w:r>
    </w:p>
    <w:p w14:paraId="31CC9C97" w14:textId="3F93344C" w:rsidR="001B5DBC" w:rsidRDefault="001B5DBC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t>Možnosť formátovania máme pri každom prvku (mapa, graf, tabuľka, iné) a aj pri</w:t>
      </w:r>
      <w:r w:rsidR="0002787B">
        <w:rPr>
          <w:rFonts w:ascii="IBM Plex Sans" w:hAnsi="IBM Plex Sans"/>
        </w:rPr>
        <w:t xml:space="preserve"> vzhľade hlavného panelu. </w:t>
      </w:r>
    </w:p>
    <w:p w14:paraId="0009704D" w14:textId="5E308736" w:rsidR="0002787B" w:rsidRDefault="0002787B" w:rsidP="00BA4991">
      <w:pPr>
        <w:rPr>
          <w:rFonts w:ascii="IBM Plex Sans" w:hAnsi="IBM Plex Sans"/>
        </w:rPr>
      </w:pPr>
      <w:r w:rsidRPr="0002787B">
        <w:rPr>
          <w:rFonts w:ascii="IBM Plex Sans" w:hAnsi="IBM Plex Sans"/>
          <w:noProof/>
        </w:rPr>
        <w:drawing>
          <wp:anchor distT="0" distB="0" distL="114300" distR="114300" simplePos="0" relativeHeight="251661312" behindDoc="0" locked="0" layoutInCell="1" allowOverlap="1" wp14:anchorId="4DE0D03F" wp14:editId="7495FD50">
            <wp:simplePos x="0" y="0"/>
            <wp:positionH relativeFrom="column">
              <wp:posOffset>2559050</wp:posOffset>
            </wp:positionH>
            <wp:positionV relativeFrom="paragraph">
              <wp:posOffset>41275</wp:posOffset>
            </wp:positionV>
            <wp:extent cx="1590297" cy="3178941"/>
            <wp:effectExtent l="0" t="0" r="0" b="2540"/>
            <wp:wrapNone/>
            <wp:docPr id="10" name="Obrázok 9">
              <a:extLst xmlns:a="http://schemas.openxmlformats.org/drawingml/2006/main">
                <a:ext uri="{FF2B5EF4-FFF2-40B4-BE49-F238E27FC236}">
                  <a16:creationId xmlns:a16="http://schemas.microsoft.com/office/drawing/2014/main" id="{8009A047-F215-46F2-834E-A859633129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>
                      <a:extLst>
                        <a:ext uri="{FF2B5EF4-FFF2-40B4-BE49-F238E27FC236}">
                          <a16:creationId xmlns:a16="http://schemas.microsoft.com/office/drawing/2014/main" id="{8009A047-F215-46F2-834E-A859633129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t="56236"/>
                    <a:stretch/>
                  </pic:blipFill>
                  <pic:spPr>
                    <a:xfrm>
                      <a:off x="0" y="0"/>
                      <a:ext cx="1590297" cy="317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87B">
        <w:rPr>
          <w:rFonts w:ascii="IBM Plex Sans" w:hAnsi="IBM Plex Sans"/>
          <w:noProof/>
        </w:rPr>
        <w:drawing>
          <wp:anchor distT="0" distB="0" distL="114300" distR="114300" simplePos="0" relativeHeight="251659264" behindDoc="0" locked="0" layoutInCell="1" allowOverlap="1" wp14:anchorId="3A5429C8" wp14:editId="20EFBF34">
            <wp:simplePos x="0" y="0"/>
            <wp:positionH relativeFrom="column">
              <wp:posOffset>944880</wp:posOffset>
            </wp:positionH>
            <wp:positionV relativeFrom="paragraph">
              <wp:posOffset>49530</wp:posOffset>
            </wp:positionV>
            <wp:extent cx="1399867" cy="3602603"/>
            <wp:effectExtent l="0" t="0" r="0" b="0"/>
            <wp:wrapNone/>
            <wp:docPr id="32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41479C23-CC5C-41EE-A005-3737972A70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41479C23-CC5C-41EE-A005-3737972A70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t="125" b="43531"/>
                    <a:stretch/>
                  </pic:blipFill>
                  <pic:spPr>
                    <a:xfrm>
                      <a:off x="0" y="0"/>
                      <a:ext cx="1399867" cy="360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02AD0" w14:textId="06C00E85" w:rsidR="0002787B" w:rsidRDefault="0002787B" w:rsidP="00BA4991">
      <w:pPr>
        <w:rPr>
          <w:rFonts w:ascii="IBM Plex Sans" w:hAnsi="IBM Plex Sans"/>
        </w:rPr>
      </w:pPr>
    </w:p>
    <w:p w14:paraId="10F9A703" w14:textId="0F4995C7" w:rsidR="0002787B" w:rsidRDefault="0002787B" w:rsidP="00BA4991">
      <w:pPr>
        <w:rPr>
          <w:rFonts w:ascii="IBM Plex Sans" w:hAnsi="IBM Plex Sans"/>
        </w:rPr>
      </w:pPr>
    </w:p>
    <w:p w14:paraId="1503A4E6" w14:textId="47D9C879" w:rsidR="0002787B" w:rsidRDefault="0002787B" w:rsidP="00BA4991">
      <w:pPr>
        <w:rPr>
          <w:rFonts w:ascii="IBM Plex Sans" w:hAnsi="IBM Plex Sans"/>
        </w:rPr>
      </w:pPr>
    </w:p>
    <w:p w14:paraId="08EC9749" w14:textId="77749060" w:rsidR="0002787B" w:rsidRDefault="0002787B" w:rsidP="00BA4991">
      <w:pPr>
        <w:rPr>
          <w:rFonts w:ascii="IBM Plex Sans" w:hAnsi="IBM Plex Sans"/>
        </w:rPr>
      </w:pPr>
    </w:p>
    <w:p w14:paraId="4DD3B04E" w14:textId="4D1F7CDF" w:rsidR="0002787B" w:rsidRDefault="0002787B" w:rsidP="00BA4991">
      <w:pPr>
        <w:rPr>
          <w:rFonts w:ascii="IBM Plex Sans" w:hAnsi="IBM Plex Sans"/>
        </w:rPr>
      </w:pPr>
    </w:p>
    <w:p w14:paraId="4C065D5D" w14:textId="2B389745" w:rsidR="0002787B" w:rsidRDefault="0002787B" w:rsidP="00BA4991">
      <w:pPr>
        <w:rPr>
          <w:rFonts w:ascii="IBM Plex Sans" w:hAnsi="IBM Plex Sans"/>
        </w:rPr>
      </w:pPr>
    </w:p>
    <w:p w14:paraId="35100DC8" w14:textId="43ED71B8" w:rsidR="0002787B" w:rsidRDefault="0002787B" w:rsidP="00BA4991">
      <w:pPr>
        <w:rPr>
          <w:rFonts w:ascii="IBM Plex Sans" w:hAnsi="IBM Plex Sans"/>
        </w:rPr>
      </w:pPr>
    </w:p>
    <w:p w14:paraId="0730854D" w14:textId="6B768C33" w:rsidR="0002787B" w:rsidRDefault="0002787B" w:rsidP="00BA4991">
      <w:pPr>
        <w:rPr>
          <w:rFonts w:ascii="IBM Plex Sans" w:hAnsi="IBM Plex Sans"/>
        </w:rPr>
      </w:pPr>
    </w:p>
    <w:p w14:paraId="3DED6754" w14:textId="296B9EB8" w:rsidR="0002787B" w:rsidRDefault="0002787B" w:rsidP="00BA4991">
      <w:pPr>
        <w:rPr>
          <w:rFonts w:ascii="IBM Plex Sans" w:hAnsi="IBM Plex Sans"/>
        </w:rPr>
      </w:pPr>
    </w:p>
    <w:p w14:paraId="20B4C9FE" w14:textId="52B5E43F" w:rsidR="006E44AB" w:rsidRDefault="006E44AB" w:rsidP="00BA4991">
      <w:pPr>
        <w:rPr>
          <w:rFonts w:ascii="IBM Plex Sans" w:hAnsi="IBM Plex Sans"/>
        </w:rPr>
      </w:pPr>
    </w:p>
    <w:p w14:paraId="27022FF6" w14:textId="19F6B980" w:rsidR="006E44AB" w:rsidRDefault="006E44AB" w:rsidP="00BA4991">
      <w:pPr>
        <w:rPr>
          <w:rFonts w:ascii="IBM Plex Sans" w:hAnsi="IBM Plex Sans"/>
        </w:rPr>
      </w:pPr>
    </w:p>
    <w:p w14:paraId="293721C4" w14:textId="77777777" w:rsidR="006E44AB" w:rsidRDefault="006E44AB" w:rsidP="00BA4991">
      <w:pPr>
        <w:rPr>
          <w:rFonts w:ascii="IBM Plex Sans" w:hAnsi="IBM Plex Sans"/>
        </w:rPr>
      </w:pPr>
    </w:p>
    <w:p w14:paraId="789F75C3" w14:textId="6B9C1145" w:rsidR="0002787B" w:rsidRDefault="0065622E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chceme formátovať prvok, </w:t>
      </w:r>
      <w:r w:rsidRPr="00E70FF6">
        <w:rPr>
          <w:rFonts w:ascii="IBM Plex Sans" w:hAnsi="IBM Plex Sans"/>
          <w:b/>
          <w:bCs/>
        </w:rPr>
        <w:t>najskôr si vyberieme tento prvok</w:t>
      </w:r>
      <w:r>
        <w:rPr>
          <w:rFonts w:ascii="IBM Plex Sans" w:hAnsi="IBM Plex Sans"/>
        </w:rPr>
        <w:t xml:space="preserve">, </w:t>
      </w:r>
      <w:r w:rsidRPr="00E70FF6">
        <w:rPr>
          <w:rFonts w:ascii="IBM Plex Sans" w:hAnsi="IBM Plex Sans"/>
          <w:b/>
          <w:bCs/>
        </w:rPr>
        <w:t>tým že na neho klikneme</w:t>
      </w:r>
      <w:r>
        <w:rPr>
          <w:rFonts w:ascii="IBM Plex Sans" w:hAnsi="IBM Plex Sans"/>
        </w:rPr>
        <w:t xml:space="preserve">. To neplatí pri hlavnom paneli, ktorý formátujeme tak, že klikneme hocikde, kde sa nenachádza prvok. </w:t>
      </w:r>
      <w:r w:rsidRPr="00E70FF6">
        <w:rPr>
          <w:rFonts w:ascii="IBM Plex Sans" w:hAnsi="IBM Plex Sans"/>
          <w:b/>
          <w:bCs/>
        </w:rPr>
        <w:t>Možnosti formátovania</w:t>
      </w:r>
      <w:r>
        <w:rPr>
          <w:rFonts w:ascii="IBM Plex Sans" w:hAnsi="IBM Plex Sans"/>
        </w:rPr>
        <w:t xml:space="preserve"> sú dostupné po stlačení </w:t>
      </w:r>
      <w:r w:rsidRPr="00E70FF6">
        <w:rPr>
          <w:rFonts w:ascii="IBM Plex Sans" w:hAnsi="IBM Plex Sans"/>
          <w:b/>
          <w:bCs/>
        </w:rPr>
        <w:t xml:space="preserve">tlačidla </w:t>
      </w:r>
      <w:r w:rsidR="00E70FF6" w:rsidRPr="00E70FF6">
        <w:rPr>
          <w:rFonts w:ascii="IBM Plex Sans" w:hAnsi="IBM Plex Sans"/>
          <w:b/>
          <w:bCs/>
        </w:rPr>
        <w:t>Formát</w:t>
      </w:r>
      <w:r w:rsidR="00E70FF6">
        <w:rPr>
          <w:rFonts w:ascii="IBM Plex Sans" w:hAnsi="IBM Plex Sans"/>
        </w:rPr>
        <w:t xml:space="preserve"> </w:t>
      </w:r>
      <w:r w:rsidR="00E70FF6">
        <w:rPr>
          <w:rFonts w:ascii="IBM Plex Sans" w:hAnsi="IBM Plex Sans"/>
          <w:noProof/>
        </w:rPr>
        <w:drawing>
          <wp:inline distT="0" distB="0" distL="0" distR="0" wp14:anchorId="3D38A487" wp14:editId="60B9496F">
            <wp:extent cx="298450" cy="292100"/>
            <wp:effectExtent l="0" t="0" r="635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FF6">
        <w:rPr>
          <w:rFonts w:ascii="IBM Plex Sans" w:hAnsi="IBM Plex Sans"/>
        </w:rPr>
        <w:t xml:space="preserve">, ktoré sa </w:t>
      </w:r>
      <w:r w:rsidR="00E70FF6" w:rsidRPr="00E70FF6">
        <w:rPr>
          <w:rFonts w:ascii="IBM Plex Sans" w:hAnsi="IBM Plex Sans"/>
          <w:b/>
          <w:bCs/>
        </w:rPr>
        <w:t xml:space="preserve">nachádza pod panelom </w:t>
      </w:r>
      <w:r w:rsidR="00065D0F">
        <w:rPr>
          <w:rFonts w:ascii="IBM Plex Sans" w:hAnsi="IBM Plex Sans"/>
          <w:b/>
          <w:bCs/>
        </w:rPr>
        <w:t>V</w:t>
      </w:r>
      <w:r w:rsidR="00E70FF6" w:rsidRPr="00E70FF6">
        <w:rPr>
          <w:rFonts w:ascii="IBM Plex Sans" w:hAnsi="IBM Plex Sans"/>
          <w:b/>
          <w:bCs/>
        </w:rPr>
        <w:t>izualizáci</w:t>
      </w:r>
      <w:r w:rsidR="00065D0F">
        <w:rPr>
          <w:rFonts w:ascii="IBM Plex Sans" w:hAnsi="IBM Plex Sans"/>
          <w:b/>
          <w:bCs/>
        </w:rPr>
        <w:t>e</w:t>
      </w:r>
      <w:r w:rsidR="00E70FF6">
        <w:rPr>
          <w:rFonts w:ascii="IBM Plex Sans" w:hAnsi="IBM Plex Sans"/>
        </w:rPr>
        <w:t>.</w:t>
      </w:r>
      <w:r w:rsidR="00950092">
        <w:rPr>
          <w:rFonts w:ascii="IBM Plex Sans" w:hAnsi="IBM Plex Sans"/>
        </w:rPr>
        <w:t xml:space="preserve"> Niektoré možnosti majú zobrazený prepínač</w:t>
      </w:r>
      <w:r w:rsidR="008E4A5C">
        <w:rPr>
          <w:rFonts w:ascii="IBM Plex Sans" w:hAnsi="IBM Plex Sans"/>
          <w:noProof/>
        </w:rPr>
        <w:drawing>
          <wp:inline distT="0" distB="0" distL="0" distR="0" wp14:anchorId="1DE27EB2" wp14:editId="3459F847">
            <wp:extent cx="450850" cy="254000"/>
            <wp:effectExtent l="0" t="0" r="635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092">
        <w:rPr>
          <w:rFonts w:ascii="IBM Plex Sans" w:hAnsi="IBM Plex Sans"/>
        </w:rPr>
        <w:t>, ktorý zapína alebo vypína dan</w:t>
      </w:r>
      <w:r w:rsidR="00E13743">
        <w:rPr>
          <w:rFonts w:ascii="IBM Plex Sans" w:hAnsi="IBM Plex Sans"/>
        </w:rPr>
        <w:t>ú možnosť (napr. zobrazuje alebo nezobrazuje názov).</w:t>
      </w:r>
    </w:p>
    <w:p w14:paraId="2ECC0A66" w14:textId="20B18C79" w:rsidR="00E70FF6" w:rsidRDefault="00E70FF6" w:rsidP="00BA4991">
      <w:pPr>
        <w:rPr>
          <w:rFonts w:ascii="IBM Plex Sans" w:hAnsi="IBM Plex Sans"/>
          <w:b/>
          <w:bCs/>
        </w:rPr>
      </w:pPr>
      <w:r w:rsidRPr="00950092">
        <w:rPr>
          <w:rFonts w:ascii="IBM Plex Sans" w:hAnsi="IBM Plex Sans"/>
          <w:b/>
          <w:bCs/>
        </w:rPr>
        <w:t>Základné možnosti formátovania</w:t>
      </w:r>
    </w:p>
    <w:p w14:paraId="2AE89B28" w14:textId="4343F446" w:rsidR="00950092" w:rsidRPr="00950092" w:rsidRDefault="00950092" w:rsidP="00950092">
      <w:pPr>
        <w:numPr>
          <w:ilvl w:val="0"/>
          <w:numId w:val="21"/>
        </w:numPr>
        <w:spacing w:after="0"/>
        <w:ind w:left="714" w:hanging="357"/>
        <w:rPr>
          <w:rFonts w:ascii="IBM Plex Sans" w:hAnsi="IBM Plex Sans"/>
        </w:rPr>
      </w:pPr>
      <w:r w:rsidRPr="00950092">
        <w:rPr>
          <w:rFonts w:ascii="IBM Plex Sans" w:hAnsi="IBM Plex Sans"/>
          <w:b/>
          <w:bCs/>
        </w:rPr>
        <w:t xml:space="preserve">Názov </w:t>
      </w:r>
      <w:r w:rsidR="006E0BF4" w:rsidRPr="006E0BF4">
        <w:rPr>
          <w:rFonts w:ascii="IBM Plex Sans" w:hAnsi="IBM Plex Sans"/>
        </w:rPr>
        <w:t>– názov prvku (hore)</w:t>
      </w:r>
    </w:p>
    <w:p w14:paraId="38950BA6" w14:textId="3254114D" w:rsidR="00950092" w:rsidRPr="00950092" w:rsidRDefault="00950092" w:rsidP="00950092">
      <w:pPr>
        <w:numPr>
          <w:ilvl w:val="0"/>
          <w:numId w:val="21"/>
        </w:numPr>
        <w:spacing w:after="0"/>
        <w:ind w:left="714" w:hanging="357"/>
        <w:rPr>
          <w:rFonts w:ascii="IBM Plex Sans" w:hAnsi="IBM Plex Sans"/>
          <w:b/>
          <w:bCs/>
        </w:rPr>
      </w:pPr>
      <w:r w:rsidRPr="00950092">
        <w:rPr>
          <w:rFonts w:ascii="IBM Plex Sans" w:hAnsi="IBM Plex Sans"/>
          <w:b/>
          <w:bCs/>
        </w:rPr>
        <w:t xml:space="preserve">Farby </w:t>
      </w:r>
      <w:r w:rsidRPr="00950092">
        <w:rPr>
          <w:rFonts w:ascii="IBM Plex Sans" w:hAnsi="IBM Plex Sans"/>
        </w:rPr>
        <w:t xml:space="preserve">– </w:t>
      </w:r>
      <w:r w:rsidR="006E0BF4" w:rsidRPr="006E0BF4">
        <w:rPr>
          <w:rFonts w:ascii="IBM Plex Sans" w:hAnsi="IBM Plex Sans"/>
        </w:rPr>
        <w:t>vieme tu nastaviť farby stĺpcov, farby bodov na mape, atď.</w:t>
      </w:r>
      <w:r w:rsidR="006E0BF4">
        <w:rPr>
          <w:rFonts w:ascii="IBM Plex Sans" w:hAnsi="IBM Plex Sans"/>
          <w:b/>
          <w:bCs/>
        </w:rPr>
        <w:t xml:space="preserve"> </w:t>
      </w:r>
    </w:p>
    <w:p w14:paraId="48ECA909" w14:textId="67AB7F38" w:rsidR="00950092" w:rsidRPr="00950092" w:rsidRDefault="00950092" w:rsidP="00950092">
      <w:pPr>
        <w:numPr>
          <w:ilvl w:val="0"/>
          <w:numId w:val="21"/>
        </w:numPr>
        <w:spacing w:after="0"/>
        <w:ind w:left="714" w:hanging="357"/>
        <w:rPr>
          <w:rFonts w:ascii="IBM Plex Sans" w:hAnsi="IBM Plex Sans"/>
          <w:b/>
          <w:bCs/>
        </w:rPr>
      </w:pPr>
      <w:r w:rsidRPr="00950092">
        <w:rPr>
          <w:rFonts w:ascii="IBM Plex Sans" w:hAnsi="IBM Plex Sans"/>
          <w:b/>
          <w:bCs/>
        </w:rPr>
        <w:t xml:space="preserve">Osi </w:t>
      </w:r>
      <w:r w:rsidRPr="00950092">
        <w:rPr>
          <w:rFonts w:ascii="IBM Plex Sans" w:hAnsi="IBM Plex Sans"/>
        </w:rPr>
        <w:t xml:space="preserve">– </w:t>
      </w:r>
      <w:r w:rsidR="006E0BF4" w:rsidRPr="006E0BF4">
        <w:rPr>
          <w:rFonts w:ascii="IBM Plex Sans" w:hAnsi="IBM Plex Sans"/>
        </w:rPr>
        <w:t>možnosť zapínať alebo vypínať osy, ich názvy, formátovanie ich hodnôt</w:t>
      </w:r>
    </w:p>
    <w:p w14:paraId="3A1D8DEB" w14:textId="4A42DF44" w:rsidR="00950092" w:rsidRDefault="00950092" w:rsidP="00950092">
      <w:pPr>
        <w:numPr>
          <w:ilvl w:val="0"/>
          <w:numId w:val="21"/>
        </w:numPr>
        <w:spacing w:after="0"/>
        <w:ind w:left="714" w:hanging="357"/>
        <w:rPr>
          <w:rFonts w:ascii="IBM Plex Sans" w:hAnsi="IBM Plex Sans"/>
        </w:rPr>
      </w:pPr>
      <w:r w:rsidRPr="00950092">
        <w:rPr>
          <w:rFonts w:ascii="IBM Plex Sans" w:hAnsi="IBM Plex Sans"/>
          <w:b/>
          <w:bCs/>
        </w:rPr>
        <w:t xml:space="preserve">Označenie údajov </w:t>
      </w:r>
      <w:r w:rsidR="006E0BF4" w:rsidRPr="006E0BF4">
        <w:rPr>
          <w:rFonts w:ascii="IBM Plex Sans" w:hAnsi="IBM Plex Sans"/>
        </w:rPr>
        <w:t>– hodnoty údajov</w:t>
      </w:r>
    </w:p>
    <w:p w14:paraId="027C2320" w14:textId="151FE448" w:rsidR="00950092" w:rsidRDefault="00867539" w:rsidP="00950092">
      <w:pPr>
        <w:numPr>
          <w:ilvl w:val="0"/>
          <w:numId w:val="21"/>
        </w:numPr>
        <w:spacing w:after="0"/>
        <w:ind w:left="714" w:hanging="357"/>
        <w:rPr>
          <w:rFonts w:ascii="IBM Plex Sans" w:hAnsi="IBM Plex Sans"/>
        </w:rPr>
      </w:pPr>
      <w:r>
        <w:rPr>
          <w:rFonts w:ascii="IBM Plex Sans" w:hAnsi="IBM Plex Sans"/>
          <w:b/>
          <w:bCs/>
        </w:rPr>
        <w:t xml:space="preserve">Pozadie </w:t>
      </w:r>
      <w:r>
        <w:rPr>
          <w:rFonts w:ascii="IBM Plex Sans" w:hAnsi="IBM Plex Sans"/>
        </w:rPr>
        <w:t>– možnosť nastaviť farbu/obrázok a</w:t>
      </w:r>
      <w:r w:rsidR="00927712">
        <w:rPr>
          <w:rFonts w:ascii="IBM Plex Sans" w:hAnsi="IBM Plex Sans"/>
        </w:rPr>
        <w:t> </w:t>
      </w:r>
      <w:r>
        <w:rPr>
          <w:rFonts w:ascii="IBM Plex Sans" w:hAnsi="IBM Plex Sans"/>
        </w:rPr>
        <w:t>priesvitnosť</w:t>
      </w:r>
    </w:p>
    <w:p w14:paraId="1B4F5C5D" w14:textId="03855469" w:rsidR="00927712" w:rsidRDefault="00927712" w:rsidP="00927712">
      <w:pPr>
        <w:spacing w:after="0"/>
        <w:rPr>
          <w:rFonts w:ascii="IBM Plex Sans" w:hAnsi="IBM Plex Sans"/>
        </w:rPr>
      </w:pPr>
    </w:p>
    <w:p w14:paraId="2D03E0BD" w14:textId="26D42D6A" w:rsidR="00927712" w:rsidRDefault="00927712" w:rsidP="00927712">
      <w:pPr>
        <w:spacing w:after="0"/>
        <w:rPr>
          <w:rFonts w:ascii="IBM Plex Sans" w:hAnsi="IBM Plex Sans"/>
        </w:rPr>
      </w:pPr>
      <w:r w:rsidRPr="00190B0F">
        <w:rPr>
          <w:rFonts w:ascii="IBM Plex Sans" w:hAnsi="IBM Plex Sans"/>
          <w:b/>
          <w:bCs/>
        </w:rPr>
        <w:t>Zoradenie údajov</w:t>
      </w:r>
      <w:r>
        <w:rPr>
          <w:rFonts w:ascii="IBM Plex Sans" w:hAnsi="IBM Plex Sans"/>
        </w:rPr>
        <w:t xml:space="preserve"> prvku je možné cez voľbu </w:t>
      </w:r>
      <w:r w:rsidRPr="00190B0F">
        <w:rPr>
          <w:rFonts w:ascii="IBM Plex Sans" w:hAnsi="IBM Plex Sans"/>
          <w:b/>
          <w:bCs/>
        </w:rPr>
        <w:t>vpravo hore – tri bodky</w:t>
      </w:r>
      <w:r>
        <w:rPr>
          <w:rFonts w:ascii="IBM Plex Sans" w:hAnsi="IBM Plex Sans"/>
        </w:rPr>
        <w:t>. Je nutné nastaviť stĺpec, podľa ktorého sa majú údaje zoradiť a</w:t>
      </w:r>
      <w:r w:rsidR="00190B0F">
        <w:rPr>
          <w:rFonts w:ascii="IBM Plex Sans" w:hAnsi="IBM Plex Sans"/>
        </w:rPr>
        <w:t> spôsob zoradenia (vzostupne alebo zostupne).</w:t>
      </w:r>
    </w:p>
    <w:p w14:paraId="34DEF8E0" w14:textId="68FE7A25" w:rsidR="00190B0F" w:rsidRDefault="00190B0F" w:rsidP="00927712">
      <w:pPr>
        <w:spacing w:after="0"/>
        <w:rPr>
          <w:rFonts w:ascii="IBM Plex Sans" w:hAnsi="IBM Plex Sans"/>
        </w:rPr>
      </w:pPr>
    </w:p>
    <w:p w14:paraId="05A0D64E" w14:textId="71634389" w:rsidR="00190B0F" w:rsidRPr="00950092" w:rsidRDefault="00190B0F" w:rsidP="00EB5FBD">
      <w:pPr>
        <w:spacing w:after="0"/>
        <w:jc w:val="center"/>
        <w:rPr>
          <w:rFonts w:ascii="IBM Plex Sans" w:hAnsi="IBM Plex Sans"/>
        </w:rPr>
      </w:pPr>
      <w:r>
        <w:rPr>
          <w:rFonts w:ascii="IBM Plex Sans" w:hAnsi="IBM Plex Sans"/>
          <w:noProof/>
        </w:rPr>
        <w:lastRenderedPageBreak/>
        <w:drawing>
          <wp:inline distT="0" distB="0" distL="0" distR="0" wp14:anchorId="7AC7F096" wp14:editId="260638CD">
            <wp:extent cx="3860800" cy="1123950"/>
            <wp:effectExtent l="0" t="0" r="635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" t="22745" r="27704" b="42549"/>
                    <a:stretch/>
                  </pic:blipFill>
                  <pic:spPr bwMode="auto">
                    <a:xfrm>
                      <a:off x="0" y="0"/>
                      <a:ext cx="3860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6D087" w14:textId="6AE20C95" w:rsidR="00950092" w:rsidRDefault="00950092" w:rsidP="00BA4991">
      <w:pPr>
        <w:rPr>
          <w:rFonts w:ascii="IBM Plex Sans" w:hAnsi="IBM Plex Sans"/>
          <w:b/>
          <w:bCs/>
        </w:rPr>
      </w:pPr>
    </w:p>
    <w:p w14:paraId="7D09967A" w14:textId="017619C2" w:rsidR="0061100D" w:rsidRDefault="0061100D" w:rsidP="00BA4991">
      <w:pPr>
        <w:rPr>
          <w:rFonts w:ascii="IBM Plex Sans" w:hAnsi="IBM Plex Sans"/>
          <w:b/>
          <w:bCs/>
        </w:rPr>
      </w:pPr>
      <w:r>
        <w:rPr>
          <w:rFonts w:ascii="IBM Plex Sans" w:hAnsi="IBM Plex Sans"/>
          <w:b/>
          <w:bCs/>
        </w:rPr>
        <w:t xml:space="preserve">Dôležitá môže byť tiež </w:t>
      </w:r>
      <w:r w:rsidR="007A14EF">
        <w:rPr>
          <w:rFonts w:ascii="IBM Plex Sans" w:hAnsi="IBM Plex Sans"/>
          <w:b/>
          <w:bCs/>
        </w:rPr>
        <w:t>voľba</w:t>
      </w:r>
      <w:r>
        <w:rPr>
          <w:rFonts w:ascii="IBM Plex Sans" w:hAnsi="IBM Plex Sans"/>
          <w:b/>
          <w:bCs/>
        </w:rPr>
        <w:t xml:space="preserve"> Flexibilné v možnosti Všeobecné. Táto voľba zapína alebo vypína</w:t>
      </w:r>
      <w:r w:rsidR="00EF283D">
        <w:rPr>
          <w:rFonts w:ascii="IBM Plex Sans" w:hAnsi="IBM Plex Sans"/>
          <w:b/>
          <w:bCs/>
        </w:rPr>
        <w:t xml:space="preserve"> </w:t>
      </w:r>
      <w:r w:rsidR="005D4E7A">
        <w:rPr>
          <w:rFonts w:ascii="IBM Plex Sans" w:hAnsi="IBM Plex Sans"/>
          <w:b/>
          <w:bCs/>
        </w:rPr>
        <w:t xml:space="preserve">automatické prispôsobenie prvku, takže môže </w:t>
      </w:r>
      <w:r w:rsidR="00306D5D">
        <w:rPr>
          <w:rFonts w:ascii="IBM Plex Sans" w:hAnsi="IBM Plex Sans"/>
          <w:b/>
          <w:bCs/>
        </w:rPr>
        <w:t xml:space="preserve">pomôcť v prípade, ak </w:t>
      </w:r>
      <w:r w:rsidR="00EF1B67">
        <w:rPr>
          <w:rFonts w:ascii="IBM Plex Sans" w:hAnsi="IBM Plex Sans"/>
          <w:b/>
          <w:bCs/>
        </w:rPr>
        <w:t>prvok obsahuje viac položiek ako sa do neho zmestí.</w:t>
      </w:r>
    </w:p>
    <w:p w14:paraId="4EA95A74" w14:textId="51FFE583" w:rsidR="00EF1B67" w:rsidRDefault="00EF1B67" w:rsidP="00BA4991">
      <w:pPr>
        <w:rPr>
          <w:rFonts w:ascii="IBM Plex Sans" w:hAnsi="IBM Plex Sans"/>
          <w:b/>
          <w:bCs/>
        </w:rPr>
      </w:pPr>
    </w:p>
    <w:p w14:paraId="6114B678" w14:textId="6AA4CDA3" w:rsidR="00EF1B67" w:rsidRDefault="009453A6" w:rsidP="009453A6">
      <w:pPr>
        <w:pStyle w:val="Nadpis1"/>
      </w:pPr>
      <w:bookmarkStart w:id="8" w:name="_Toc85551454"/>
      <w:r>
        <w:t>Filtre</w:t>
      </w:r>
      <w:bookmarkEnd w:id="8"/>
    </w:p>
    <w:p w14:paraId="56A9D1E3" w14:textId="25F6A940" w:rsidR="009453A6" w:rsidRDefault="00BD1263" w:rsidP="009453A6">
      <w:pPr>
        <w:rPr>
          <w:rFonts w:ascii="IBM Plex Sans" w:hAnsi="IBM Plex Sans"/>
        </w:rPr>
      </w:pPr>
      <w:r w:rsidRPr="00AF6BDF">
        <w:rPr>
          <w:rFonts w:ascii="IBM Plex Sans" w:hAnsi="IBM Plex Sans"/>
          <w:b/>
          <w:bCs/>
        </w:rPr>
        <w:t>Filtrovanie umožňuje</w:t>
      </w:r>
      <w:r w:rsidR="00294B9C" w:rsidRPr="00AF6BDF">
        <w:rPr>
          <w:rFonts w:ascii="IBM Plex Sans" w:hAnsi="IBM Plex Sans"/>
          <w:b/>
          <w:bCs/>
        </w:rPr>
        <w:t xml:space="preserve"> zobraziť </w:t>
      </w:r>
      <w:r w:rsidRPr="00AF6BDF">
        <w:rPr>
          <w:rFonts w:ascii="IBM Plex Sans" w:hAnsi="IBM Plex Sans"/>
          <w:b/>
          <w:bCs/>
        </w:rPr>
        <w:t xml:space="preserve">iba </w:t>
      </w:r>
      <w:r w:rsidR="00294B9C" w:rsidRPr="00AF6BDF">
        <w:rPr>
          <w:rFonts w:ascii="IBM Plex Sans" w:hAnsi="IBM Plex Sans"/>
          <w:b/>
          <w:bCs/>
        </w:rPr>
        <w:t xml:space="preserve">vybranú </w:t>
      </w:r>
      <w:r w:rsidRPr="00AF6BDF">
        <w:rPr>
          <w:rFonts w:ascii="IBM Plex Sans" w:hAnsi="IBM Plex Sans"/>
          <w:b/>
          <w:bCs/>
        </w:rPr>
        <w:t>časť údajov</w:t>
      </w:r>
      <w:r w:rsidRPr="00294B9C">
        <w:rPr>
          <w:rFonts w:ascii="IBM Plex Sans" w:hAnsi="IBM Plex Sans"/>
        </w:rPr>
        <w:t>, ktoré sa majú zobraziť vo vizualizácii. To môže byť u</w:t>
      </w:r>
      <w:r w:rsidR="00294B9C" w:rsidRPr="00294B9C">
        <w:rPr>
          <w:rFonts w:ascii="IBM Plex Sans" w:hAnsi="IBM Plex Sans"/>
        </w:rPr>
        <w:t xml:space="preserve">žitočné v prípade ak </w:t>
      </w:r>
      <w:r w:rsidR="00294B9C">
        <w:rPr>
          <w:rFonts w:ascii="IBM Plex Sans" w:hAnsi="IBM Plex Sans"/>
        </w:rPr>
        <w:t xml:space="preserve">potrebujeme z vizualizácie </w:t>
      </w:r>
      <w:r w:rsidR="00294B9C" w:rsidRPr="00AF6BDF">
        <w:rPr>
          <w:rFonts w:ascii="IBM Plex Sans" w:hAnsi="IBM Plex Sans"/>
          <w:b/>
          <w:bCs/>
        </w:rPr>
        <w:t xml:space="preserve">niektoré dáta vylúčiť </w:t>
      </w:r>
      <w:r w:rsidR="00294B9C">
        <w:rPr>
          <w:rFonts w:ascii="IBM Plex Sans" w:hAnsi="IBM Plex Sans"/>
        </w:rPr>
        <w:t xml:space="preserve">alebo aj v prípade, ak chceme používateľovi našej vizualizácie ponechať </w:t>
      </w:r>
      <w:r w:rsidR="00294B9C" w:rsidRPr="00AF6BDF">
        <w:rPr>
          <w:rFonts w:ascii="IBM Plex Sans" w:hAnsi="IBM Plex Sans"/>
          <w:b/>
          <w:bCs/>
        </w:rPr>
        <w:t>možnosť vybrať si z položiek alebo si vyhľadať položky</w:t>
      </w:r>
      <w:r w:rsidR="00294B9C">
        <w:rPr>
          <w:rFonts w:ascii="IBM Plex Sans" w:hAnsi="IBM Plex Sans"/>
        </w:rPr>
        <w:t>.</w:t>
      </w:r>
    </w:p>
    <w:p w14:paraId="02C7B3ED" w14:textId="472B8AAF" w:rsidR="00294B9C" w:rsidRDefault="00294B9C" w:rsidP="009453A6">
      <w:pPr>
        <w:rPr>
          <w:rFonts w:ascii="IBM Plex Sans" w:hAnsi="IBM Plex Sans"/>
        </w:rPr>
      </w:pPr>
      <w:r>
        <w:rPr>
          <w:rFonts w:ascii="IBM Plex Sans" w:hAnsi="IBM Plex Sans"/>
        </w:rPr>
        <w:t>V PowerBI poznáme 2 základné spôsoby filtrovania:</w:t>
      </w:r>
    </w:p>
    <w:p w14:paraId="6C742E71" w14:textId="6E07FE2D" w:rsidR="00294B9C" w:rsidRDefault="00AF6BDF" w:rsidP="00294B9C">
      <w:pPr>
        <w:rPr>
          <w:rFonts w:ascii="IBM Plex Sans" w:hAnsi="IBM Plex Sans"/>
          <w:b/>
          <w:bCs/>
        </w:rPr>
      </w:pPr>
      <w:r>
        <w:rPr>
          <w:rFonts w:ascii="IBM Plex Sans" w:hAnsi="IBM Plex Sans"/>
          <w:b/>
          <w:bCs/>
        </w:rPr>
        <w:t>Pevný filter</w:t>
      </w:r>
    </w:p>
    <w:p w14:paraId="43AEECF3" w14:textId="438CEB9C" w:rsidR="00AF6BDF" w:rsidRDefault="00AF6BDF" w:rsidP="00294B9C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Pevný filter sa nastavuje cez panel </w:t>
      </w:r>
      <w:r w:rsidRPr="00AF6BDF">
        <w:rPr>
          <w:rFonts w:ascii="IBM Plex Sans" w:hAnsi="IBM Plex Sans"/>
          <w:b/>
          <w:bCs/>
        </w:rPr>
        <w:t>Filtre</w:t>
      </w:r>
      <w:r>
        <w:rPr>
          <w:rFonts w:ascii="IBM Plex Sans" w:hAnsi="IBM Plex Sans"/>
        </w:rPr>
        <w:t xml:space="preserve"> (ak nie je zobrazený, zobrazí sa po kliknutí na šípku). Tu môžeme definovať 3 druhy filtrov:</w:t>
      </w:r>
    </w:p>
    <w:p w14:paraId="10379F49" w14:textId="75A46652" w:rsidR="00AF6BDF" w:rsidRPr="00516966" w:rsidRDefault="00516966" w:rsidP="00AF6BDF">
      <w:pPr>
        <w:pStyle w:val="Odsekzoznamu"/>
        <w:numPr>
          <w:ilvl w:val="0"/>
          <w:numId w:val="22"/>
        </w:numPr>
        <w:rPr>
          <w:rFonts w:ascii="IBM Plex Sans" w:hAnsi="IBM Plex Sans"/>
          <w:sz w:val="22"/>
          <w:szCs w:val="22"/>
        </w:rPr>
      </w:pPr>
      <w:r w:rsidRPr="00516966">
        <w:rPr>
          <w:rFonts w:ascii="IBM Plex Sans" w:hAnsi="IBM Plex Sans"/>
          <w:b/>
          <w:bCs/>
          <w:sz w:val="22"/>
          <w:szCs w:val="22"/>
        </w:rPr>
        <w:t>Filter vizuálu</w:t>
      </w:r>
      <w:r>
        <w:rPr>
          <w:rFonts w:ascii="IBM Plex Sans" w:hAnsi="IBM Plex Sans"/>
          <w:sz w:val="22"/>
          <w:szCs w:val="22"/>
        </w:rPr>
        <w:t xml:space="preserve"> – filter sa aplikuje len na vybraný prvok – graf, mapu alebo </w:t>
      </w:r>
      <w:r w:rsidR="00A212BB">
        <w:rPr>
          <w:rFonts w:ascii="IBM Plex Sans" w:hAnsi="IBM Plex Sans"/>
          <w:sz w:val="22"/>
          <w:szCs w:val="22"/>
        </w:rPr>
        <w:t>tabuľku</w:t>
      </w:r>
    </w:p>
    <w:p w14:paraId="21B43EAE" w14:textId="0CB86C14" w:rsidR="00516966" w:rsidRDefault="00516966" w:rsidP="00AF6BDF">
      <w:pPr>
        <w:pStyle w:val="Odsekzoznamu"/>
        <w:numPr>
          <w:ilvl w:val="0"/>
          <w:numId w:val="22"/>
        </w:numPr>
        <w:rPr>
          <w:rFonts w:ascii="IBM Plex Sans" w:hAnsi="IBM Plex Sans"/>
          <w:sz w:val="22"/>
          <w:szCs w:val="22"/>
        </w:rPr>
      </w:pPr>
      <w:r w:rsidRPr="00516966">
        <w:rPr>
          <w:rFonts w:ascii="IBM Plex Sans" w:hAnsi="IBM Plex Sans"/>
          <w:b/>
          <w:bCs/>
          <w:sz w:val="22"/>
          <w:szCs w:val="22"/>
        </w:rPr>
        <w:t>Filter stránky</w:t>
      </w:r>
      <w:r>
        <w:rPr>
          <w:rFonts w:ascii="IBM Plex Sans" w:hAnsi="IBM Plex Sans"/>
          <w:sz w:val="22"/>
          <w:szCs w:val="22"/>
        </w:rPr>
        <w:t xml:space="preserve"> – filter sa aplikuje na všetky prvky na tejto stránke</w:t>
      </w:r>
    </w:p>
    <w:p w14:paraId="521F9836" w14:textId="53CF495F" w:rsidR="00516966" w:rsidRDefault="00516966" w:rsidP="00AF6BDF">
      <w:pPr>
        <w:pStyle w:val="Odsekzoznamu"/>
        <w:numPr>
          <w:ilvl w:val="0"/>
          <w:numId w:val="22"/>
        </w:numPr>
        <w:rPr>
          <w:rFonts w:ascii="IBM Plex Sans" w:hAnsi="IBM Plex Sans"/>
          <w:sz w:val="22"/>
          <w:szCs w:val="22"/>
        </w:rPr>
      </w:pPr>
      <w:r w:rsidRPr="00516966">
        <w:rPr>
          <w:rFonts w:ascii="IBM Plex Sans" w:hAnsi="IBM Plex Sans"/>
          <w:b/>
          <w:bCs/>
          <w:sz w:val="22"/>
          <w:szCs w:val="22"/>
        </w:rPr>
        <w:t>Filter na všetkých stránkach</w:t>
      </w:r>
      <w:r>
        <w:rPr>
          <w:rFonts w:ascii="IBM Plex Sans" w:hAnsi="IBM Plex Sans"/>
          <w:sz w:val="22"/>
          <w:szCs w:val="22"/>
        </w:rPr>
        <w:t xml:space="preserve"> – filter sa aplikuje na všetky stránky</w:t>
      </w:r>
      <w:r w:rsidR="00A212BB">
        <w:rPr>
          <w:rFonts w:ascii="IBM Plex Sans" w:hAnsi="IBM Plex Sans"/>
          <w:sz w:val="22"/>
          <w:szCs w:val="22"/>
        </w:rPr>
        <w:t xml:space="preserve"> vizualizácie</w:t>
      </w:r>
    </w:p>
    <w:p w14:paraId="60E4FF45" w14:textId="77777777" w:rsidR="009D0D1A" w:rsidRDefault="009D0D1A" w:rsidP="00516966">
      <w:pPr>
        <w:rPr>
          <w:rFonts w:ascii="IBM Plex Sans" w:hAnsi="IBM Plex Sans"/>
        </w:rPr>
      </w:pPr>
    </w:p>
    <w:p w14:paraId="71039645" w14:textId="4C21DA80" w:rsidR="00516966" w:rsidRDefault="00516966" w:rsidP="00516966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Filter nastavíme tak, že </w:t>
      </w:r>
      <w:r w:rsidRPr="008A71C4">
        <w:rPr>
          <w:rFonts w:ascii="IBM Plex Sans" w:hAnsi="IBM Plex Sans"/>
          <w:b/>
          <w:bCs/>
        </w:rPr>
        <w:t>potiahneme z panelu Polia stĺpec, ktorý chceme filtrovať</w:t>
      </w:r>
      <w:r>
        <w:rPr>
          <w:rFonts w:ascii="IBM Plex Sans" w:hAnsi="IBM Plex Sans"/>
        </w:rPr>
        <w:t xml:space="preserve">. Potom </w:t>
      </w:r>
      <w:r w:rsidR="008A71C4">
        <w:rPr>
          <w:rFonts w:ascii="IBM Plex Sans" w:hAnsi="IBM Plex Sans"/>
        </w:rPr>
        <w:t xml:space="preserve">nastavíme či má byť filter </w:t>
      </w:r>
      <w:r w:rsidR="008A71C4" w:rsidRPr="008A71C4">
        <w:rPr>
          <w:rFonts w:ascii="IBM Plex Sans" w:hAnsi="IBM Plex Sans"/>
          <w:b/>
          <w:bCs/>
        </w:rPr>
        <w:t xml:space="preserve">základný </w:t>
      </w:r>
      <w:r w:rsidR="008A71C4">
        <w:rPr>
          <w:rFonts w:ascii="IBM Plex Sans" w:hAnsi="IBM Plex Sans"/>
        </w:rPr>
        <w:t xml:space="preserve">alebo </w:t>
      </w:r>
      <w:r w:rsidR="008A71C4" w:rsidRPr="008A71C4">
        <w:rPr>
          <w:rFonts w:ascii="IBM Plex Sans" w:hAnsi="IBM Plex Sans"/>
          <w:b/>
          <w:bCs/>
        </w:rPr>
        <w:t>pokročilý</w:t>
      </w:r>
      <w:r w:rsidR="008A71C4">
        <w:rPr>
          <w:rFonts w:ascii="IBM Plex Sans" w:hAnsi="IBM Plex Sans"/>
        </w:rPr>
        <w:t xml:space="preserve">. Základný filter zobrazí dostupné hodnoty, vybrať z nich môžeme </w:t>
      </w:r>
      <w:r w:rsidR="009D0D1A">
        <w:rPr>
          <w:rFonts w:ascii="IBM Plex Sans" w:hAnsi="IBM Plex Sans"/>
        </w:rPr>
        <w:t>kliknutím, prípadne si môžeme hodnotu vyhľadať. Pokročilý filter určuje rozmedzie hodnôt.</w:t>
      </w:r>
    </w:p>
    <w:p w14:paraId="49C83192" w14:textId="54B49257" w:rsidR="009D0D1A" w:rsidRDefault="009D0D1A" w:rsidP="00516966">
      <w:pPr>
        <w:rPr>
          <w:rFonts w:ascii="IBM Plex Sans" w:hAnsi="IBM Plex Sans"/>
          <w:b/>
          <w:bCs/>
        </w:rPr>
      </w:pPr>
      <w:r w:rsidRPr="009D0D1A">
        <w:rPr>
          <w:rFonts w:ascii="IBM Plex Sans" w:hAnsi="IBM Plex Sans"/>
          <w:b/>
          <w:bCs/>
        </w:rPr>
        <w:t>Filtre, ktoré takto nastavíme nemôže používateľ zmeniť.</w:t>
      </w:r>
    </w:p>
    <w:p w14:paraId="5B8DA15E" w14:textId="55C8F7E8" w:rsidR="00AF6BDF" w:rsidRDefault="00AF6BDF" w:rsidP="00EB5FBD">
      <w:pPr>
        <w:jc w:val="center"/>
        <w:rPr>
          <w:rFonts w:ascii="IBM Plex Sans" w:hAnsi="IBM Plex Sans"/>
          <w:b/>
          <w:bCs/>
        </w:rPr>
      </w:pPr>
      <w:r w:rsidRPr="00AF6BDF">
        <w:rPr>
          <w:rFonts w:ascii="IBM Plex Sans" w:hAnsi="IBM Plex Sans"/>
          <w:b/>
          <w:bCs/>
          <w:noProof/>
        </w:rPr>
        <w:lastRenderedPageBreak/>
        <w:drawing>
          <wp:inline distT="0" distB="0" distL="0" distR="0" wp14:anchorId="19DB6A0F" wp14:editId="6724135E">
            <wp:extent cx="1521211" cy="3429000"/>
            <wp:effectExtent l="0" t="0" r="3175" b="0"/>
            <wp:docPr id="35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7A698EA6-14F0-4474-8B87-26786145B2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7A698EA6-14F0-4474-8B87-26786145B2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28313" cy="3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4745" w14:textId="77777777" w:rsidR="00294B9C" w:rsidRPr="00294B9C" w:rsidRDefault="00294B9C" w:rsidP="00294B9C">
      <w:pPr>
        <w:rPr>
          <w:rFonts w:ascii="IBM Plex Sans" w:hAnsi="IBM Plex Sans"/>
          <w:b/>
          <w:bCs/>
        </w:rPr>
      </w:pPr>
    </w:p>
    <w:p w14:paraId="5BD7BE24" w14:textId="0613C046" w:rsidR="00294B9C" w:rsidRPr="00294B9C" w:rsidRDefault="00AF6BDF" w:rsidP="009453A6">
      <w:pPr>
        <w:rPr>
          <w:rFonts w:ascii="IBM Plex Sans" w:hAnsi="IBM Plex Sans"/>
          <w:b/>
          <w:bCs/>
        </w:rPr>
      </w:pPr>
      <w:r>
        <w:rPr>
          <w:rFonts w:ascii="IBM Plex Sans" w:hAnsi="IBM Plex Sans"/>
          <w:b/>
          <w:bCs/>
        </w:rPr>
        <w:t>Používateľský filt</w:t>
      </w:r>
      <w:r w:rsidR="004F1843">
        <w:rPr>
          <w:rFonts w:ascii="IBM Plex Sans" w:hAnsi="IBM Plex Sans"/>
          <w:b/>
          <w:bCs/>
        </w:rPr>
        <w:t>er</w:t>
      </w:r>
    </w:p>
    <w:p w14:paraId="2593585C" w14:textId="06C2EFC3" w:rsidR="00950092" w:rsidRDefault="009D0D1A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Ak chceme aby používateľ </w:t>
      </w:r>
      <w:r w:rsidRPr="00CF3C9B">
        <w:rPr>
          <w:rFonts w:ascii="IBM Plex Sans" w:hAnsi="IBM Plex Sans"/>
          <w:b/>
          <w:bCs/>
        </w:rPr>
        <w:t>mohol filter zmeniť</w:t>
      </w:r>
      <w:r>
        <w:rPr>
          <w:rFonts w:ascii="IBM Plex Sans" w:hAnsi="IBM Plex Sans"/>
        </w:rPr>
        <w:t xml:space="preserve">, </w:t>
      </w:r>
      <w:r w:rsidR="00AB782E">
        <w:rPr>
          <w:rFonts w:ascii="IBM Plex Sans" w:hAnsi="IBM Plex Sans"/>
        </w:rPr>
        <w:t xml:space="preserve">použijeme z panelu </w:t>
      </w:r>
      <w:r w:rsidR="00065D0F">
        <w:rPr>
          <w:rFonts w:ascii="IBM Plex Sans" w:hAnsi="IBM Plex Sans"/>
        </w:rPr>
        <w:t>V</w:t>
      </w:r>
      <w:r w:rsidR="00AB782E">
        <w:rPr>
          <w:rFonts w:ascii="IBM Plex Sans" w:hAnsi="IBM Plex Sans"/>
        </w:rPr>
        <w:t>izualizáci</w:t>
      </w:r>
      <w:r w:rsidR="0012696C">
        <w:rPr>
          <w:rFonts w:ascii="IBM Plex Sans" w:hAnsi="IBM Plex Sans"/>
        </w:rPr>
        <w:t xml:space="preserve">e </w:t>
      </w:r>
      <w:r w:rsidR="00AB782E">
        <w:rPr>
          <w:rFonts w:ascii="IBM Plex Sans" w:hAnsi="IBM Plex Sans"/>
        </w:rPr>
        <w:t xml:space="preserve">položku </w:t>
      </w:r>
      <w:r w:rsidR="00CF3C9B" w:rsidRPr="00CF3C9B">
        <w:rPr>
          <w:rFonts w:ascii="IBM Plex Sans" w:hAnsi="IBM Plex Sans"/>
          <w:b/>
          <w:bCs/>
        </w:rPr>
        <w:t>Rýchly filter</w:t>
      </w:r>
      <w:r w:rsidR="00CF3C9B">
        <w:rPr>
          <w:rFonts w:ascii="IBM Plex Sans" w:hAnsi="IBM Plex Sans"/>
        </w:rPr>
        <w:t xml:space="preserve"> </w:t>
      </w:r>
      <w:r w:rsidR="00CF3C9B">
        <w:rPr>
          <w:rFonts w:ascii="IBM Plex Sans" w:hAnsi="IBM Plex Sans"/>
          <w:noProof/>
        </w:rPr>
        <w:drawing>
          <wp:inline distT="0" distB="0" distL="0" distR="0" wp14:anchorId="2C5580EE" wp14:editId="36442CE7">
            <wp:extent cx="247650" cy="222250"/>
            <wp:effectExtent l="0" t="0" r="0" b="635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C9B">
        <w:rPr>
          <w:rFonts w:ascii="IBM Plex Sans" w:hAnsi="IBM Plex Sans"/>
        </w:rPr>
        <w:t xml:space="preserve">. Pri </w:t>
      </w:r>
      <w:r w:rsidR="004F1843">
        <w:rPr>
          <w:rFonts w:ascii="IBM Plex Sans" w:hAnsi="IBM Plex Sans"/>
        </w:rPr>
        <w:t>tomto prvku</w:t>
      </w:r>
      <w:r w:rsidR="00CF3C9B">
        <w:rPr>
          <w:rFonts w:ascii="IBM Plex Sans" w:hAnsi="IBM Plex Sans"/>
        </w:rPr>
        <w:t xml:space="preserve"> musíme nastaviť jedinú hodnotu a</w:t>
      </w:r>
      <w:r w:rsidR="00E15C35">
        <w:rPr>
          <w:rFonts w:ascii="IBM Plex Sans" w:hAnsi="IBM Plex Sans"/>
        </w:rPr>
        <w:t> </w:t>
      </w:r>
      <w:r w:rsidR="00CF3C9B">
        <w:rPr>
          <w:rFonts w:ascii="IBM Plex Sans" w:hAnsi="IBM Plex Sans"/>
        </w:rPr>
        <w:t>to</w:t>
      </w:r>
      <w:r w:rsidR="00E15C35">
        <w:rPr>
          <w:rFonts w:ascii="IBM Plex Sans" w:hAnsi="IBM Plex Sans"/>
        </w:rPr>
        <w:t xml:space="preserve"> „Pole“. Pole obdobne ako pri pevnom filtri určuje, </w:t>
      </w:r>
      <w:r w:rsidR="00E15C35" w:rsidRPr="00E15C35">
        <w:rPr>
          <w:rFonts w:ascii="IBM Plex Sans" w:hAnsi="IBM Plex Sans"/>
          <w:b/>
          <w:bCs/>
        </w:rPr>
        <w:t>na základe akého stĺpca sa bude filtrovať</w:t>
      </w:r>
      <w:r w:rsidR="00E15C35">
        <w:rPr>
          <w:rFonts w:ascii="IBM Plex Sans" w:hAnsi="IBM Plex Sans"/>
        </w:rPr>
        <w:t>.</w:t>
      </w:r>
    </w:p>
    <w:p w14:paraId="674F62A1" w14:textId="77ACD192" w:rsidR="00023319" w:rsidRDefault="00023319" w:rsidP="00BA4991">
      <w:pPr>
        <w:rPr>
          <w:rFonts w:ascii="IBM Plex Sans" w:hAnsi="IBM Plex Sans"/>
        </w:rPr>
      </w:pPr>
      <w:r w:rsidRPr="00023319">
        <w:rPr>
          <w:rFonts w:ascii="IBM Plex Sans" w:hAnsi="IBM Plex Sans"/>
          <w:noProof/>
        </w:rPr>
        <w:drawing>
          <wp:inline distT="0" distB="0" distL="0" distR="0" wp14:anchorId="053DD2CB" wp14:editId="0780EA65">
            <wp:extent cx="5581650" cy="3428851"/>
            <wp:effectExtent l="0" t="0" r="0" b="635"/>
            <wp:docPr id="14" name="Obrázok 13">
              <a:extLst xmlns:a="http://schemas.openxmlformats.org/drawingml/2006/main">
                <a:ext uri="{FF2B5EF4-FFF2-40B4-BE49-F238E27FC236}">
                  <a16:creationId xmlns:a16="http://schemas.microsoft.com/office/drawing/2014/main" id="{74C53C4E-5D09-4AFA-80F8-564E3B06FF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3">
                      <a:extLst>
                        <a:ext uri="{FF2B5EF4-FFF2-40B4-BE49-F238E27FC236}">
                          <a16:creationId xmlns:a16="http://schemas.microsoft.com/office/drawing/2014/main" id="{74C53C4E-5D09-4AFA-80F8-564E3B06FF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3771" cy="34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C6AD" w14:textId="3D0C4316" w:rsidR="00023319" w:rsidRDefault="00023319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t>Ako „pole“ môžeme použiť stĺpce obsahujúce text ale aj čísla.</w:t>
      </w:r>
    </w:p>
    <w:p w14:paraId="1A7665FB" w14:textId="7F74C89A" w:rsidR="00023319" w:rsidRDefault="00023319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lastRenderedPageBreak/>
        <w:t>Používateľov</w:t>
      </w:r>
      <w:r w:rsidR="004F1843">
        <w:rPr>
          <w:rFonts w:ascii="IBM Plex Sans" w:hAnsi="IBM Plex Sans"/>
        </w:rPr>
        <w:t>i</w:t>
      </w:r>
      <w:r>
        <w:rPr>
          <w:rFonts w:ascii="IBM Plex Sans" w:hAnsi="IBM Plex Sans"/>
        </w:rPr>
        <w:t xml:space="preserve"> sa zobrazí </w:t>
      </w:r>
      <w:r w:rsidR="00A053E1">
        <w:rPr>
          <w:rFonts w:ascii="IBM Plex Sans" w:hAnsi="IBM Plex Sans"/>
        </w:rPr>
        <w:t xml:space="preserve">filter, v ktorom môže filtrovať potrebné hodnoty. </w:t>
      </w:r>
      <w:r w:rsidR="00A053E1" w:rsidRPr="00BF6191">
        <w:rPr>
          <w:rFonts w:ascii="IBM Plex Sans" w:hAnsi="IBM Plex Sans"/>
          <w:b/>
          <w:bCs/>
        </w:rPr>
        <w:t>Filter môžeme rovnako ako ostatné prvky formátovať</w:t>
      </w:r>
      <w:r w:rsidR="00A053E1">
        <w:rPr>
          <w:rFonts w:ascii="IBM Plex Sans" w:hAnsi="IBM Plex Sans"/>
        </w:rPr>
        <w:t xml:space="preserve"> a taktiež môžeme nastaviť</w:t>
      </w:r>
      <w:r w:rsidR="00D3235F">
        <w:rPr>
          <w:rFonts w:ascii="IBM Plex Sans" w:hAnsi="IBM Plex Sans"/>
        </w:rPr>
        <w:t xml:space="preserve"> </w:t>
      </w:r>
      <w:r w:rsidR="00D3235F" w:rsidRPr="00BF6191">
        <w:rPr>
          <w:rFonts w:ascii="IBM Plex Sans" w:hAnsi="IBM Plex Sans"/>
          <w:b/>
          <w:bCs/>
        </w:rPr>
        <w:t>pomocou šípky v</w:t>
      </w:r>
      <w:r w:rsidR="00BF6191">
        <w:rPr>
          <w:rFonts w:ascii="IBM Plex Sans" w:hAnsi="IBM Plex Sans"/>
          <w:b/>
          <w:bCs/>
        </w:rPr>
        <w:t xml:space="preserve"> </w:t>
      </w:r>
      <w:r w:rsidR="00D3235F" w:rsidRPr="00BF6191">
        <w:rPr>
          <w:rFonts w:ascii="IBM Plex Sans" w:hAnsi="IBM Plex Sans"/>
          <w:b/>
          <w:bCs/>
        </w:rPr>
        <w:t>pravo</w:t>
      </w:r>
      <w:r w:rsidR="00BF6191">
        <w:rPr>
          <w:rFonts w:ascii="IBM Plex Sans" w:hAnsi="IBM Plex Sans"/>
          <w:b/>
          <w:bCs/>
        </w:rPr>
        <w:t>m</w:t>
      </w:r>
      <w:r w:rsidR="00D3235F">
        <w:rPr>
          <w:rFonts w:ascii="IBM Plex Sans" w:hAnsi="IBM Plex Sans"/>
        </w:rPr>
        <w:t xml:space="preserve"> </w:t>
      </w:r>
      <w:r w:rsidR="00D3235F" w:rsidRPr="00BF6191">
        <w:rPr>
          <w:rFonts w:ascii="IBM Plex Sans" w:hAnsi="IBM Plex Sans"/>
          <w:b/>
          <w:bCs/>
        </w:rPr>
        <w:t>hornom rohu či má zobraziť zoznam, rozbaľovací zoznam alebo iný typ filtrovani</w:t>
      </w:r>
      <w:r w:rsidR="00BF6191" w:rsidRPr="00BF6191">
        <w:rPr>
          <w:rFonts w:ascii="IBM Plex Sans" w:hAnsi="IBM Plex Sans"/>
          <w:b/>
          <w:bCs/>
        </w:rPr>
        <w:t>a</w:t>
      </w:r>
      <w:r w:rsidR="00D3235F" w:rsidRPr="00BF6191">
        <w:rPr>
          <w:rFonts w:ascii="IBM Plex Sans" w:hAnsi="IBM Plex Sans"/>
          <w:b/>
          <w:bCs/>
        </w:rPr>
        <w:t>.</w:t>
      </w:r>
      <w:r w:rsidR="00BF6191">
        <w:rPr>
          <w:rFonts w:ascii="IBM Plex Sans" w:hAnsi="IBM Plex Sans"/>
        </w:rPr>
        <w:t xml:space="preserve"> Tieto možnosti sú </w:t>
      </w:r>
      <w:r w:rsidR="00BF6191" w:rsidRPr="00BF6191">
        <w:rPr>
          <w:rFonts w:ascii="IBM Plex Sans" w:hAnsi="IBM Plex Sans"/>
          <w:b/>
          <w:bCs/>
        </w:rPr>
        <w:t>závislé od typu údajov v stĺpci</w:t>
      </w:r>
      <w:r w:rsidR="00BF6191">
        <w:rPr>
          <w:rFonts w:ascii="IBM Plex Sans" w:hAnsi="IBM Plex Sans"/>
        </w:rPr>
        <w:t xml:space="preserve">, či ide o text alebo čísla. </w:t>
      </w:r>
    </w:p>
    <w:p w14:paraId="76B1A299" w14:textId="2E2E03C1" w:rsidR="00BF6191" w:rsidRDefault="00BF6191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Nastavenie filtra </w:t>
      </w:r>
      <w:r w:rsidRPr="00BF6191">
        <w:rPr>
          <w:rFonts w:ascii="IBM Plex Sans" w:hAnsi="IBM Plex Sans"/>
          <w:b/>
          <w:bCs/>
        </w:rPr>
        <w:t>ovplyvní všetky ostatné prvky</w:t>
      </w:r>
      <w:r>
        <w:rPr>
          <w:rFonts w:ascii="IBM Plex Sans" w:hAnsi="IBM Plex Sans"/>
        </w:rPr>
        <w:t xml:space="preserve"> na celej strane.</w:t>
      </w:r>
    </w:p>
    <w:p w14:paraId="126E6F85" w14:textId="31B8F3E5" w:rsidR="0042540A" w:rsidRDefault="0042540A" w:rsidP="00BA4991">
      <w:pPr>
        <w:rPr>
          <w:rFonts w:ascii="IBM Plex Sans" w:hAnsi="IBM Plex Sans"/>
        </w:rPr>
      </w:pPr>
    </w:p>
    <w:p w14:paraId="1F7162F9" w14:textId="11F0BE95" w:rsidR="0042540A" w:rsidRDefault="0042540A" w:rsidP="0042540A">
      <w:pPr>
        <w:jc w:val="center"/>
        <w:rPr>
          <w:rFonts w:ascii="IBM Plex Sans" w:hAnsi="IBM Plex Sans"/>
        </w:rPr>
      </w:pPr>
      <w:r>
        <w:rPr>
          <w:rFonts w:ascii="IBM Plex Sans" w:hAnsi="IBM Plex Sans"/>
          <w:noProof/>
        </w:rPr>
        <w:drawing>
          <wp:inline distT="0" distB="0" distL="0" distR="0" wp14:anchorId="70EFA18A" wp14:editId="4A3297A7">
            <wp:extent cx="2997200" cy="219075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7259" w14:textId="3777BCB7" w:rsidR="0002787B" w:rsidRDefault="0002787B" w:rsidP="00BA4991">
      <w:pPr>
        <w:rPr>
          <w:rFonts w:ascii="IBM Plex Sans" w:hAnsi="IBM Plex Sans"/>
        </w:rPr>
      </w:pPr>
    </w:p>
    <w:p w14:paraId="625C7B9B" w14:textId="3262D22B" w:rsidR="0002787B" w:rsidRDefault="00813937" w:rsidP="00813937">
      <w:pPr>
        <w:pStyle w:val="Nadpis1"/>
      </w:pPr>
      <w:bookmarkStart w:id="9" w:name="_Toc85551455"/>
      <w:r>
        <w:t xml:space="preserve">Power Query </w:t>
      </w:r>
      <w:r w:rsidR="00A9173E">
        <w:t>e</w:t>
      </w:r>
      <w:r>
        <w:t>ditor</w:t>
      </w:r>
      <w:bookmarkEnd w:id="9"/>
    </w:p>
    <w:p w14:paraId="14806E7D" w14:textId="26EFA1EA" w:rsidR="0005564F" w:rsidRDefault="0005564F" w:rsidP="0005564F">
      <w:r w:rsidRPr="00B34409">
        <w:rPr>
          <w:rFonts w:ascii="IBM Plex Sans" w:hAnsi="IBM Plex Sans"/>
        </w:rPr>
        <w:t xml:space="preserve">Power Query editor slúži na </w:t>
      </w:r>
      <w:r w:rsidR="00B34409" w:rsidRPr="00B34409">
        <w:rPr>
          <w:rFonts w:ascii="IBM Plex Sans" w:hAnsi="IBM Plex Sans"/>
          <w:b/>
          <w:bCs/>
        </w:rPr>
        <w:t>úpravu datasetov</w:t>
      </w:r>
      <w:r w:rsidR="00A9173E">
        <w:rPr>
          <w:rFonts w:ascii="IBM Plex Sans" w:hAnsi="IBM Plex Sans"/>
          <w:b/>
          <w:bCs/>
        </w:rPr>
        <w:t xml:space="preserve"> </w:t>
      </w:r>
      <w:r w:rsidR="00A9173E" w:rsidRPr="00A9173E">
        <w:rPr>
          <w:rFonts w:ascii="IBM Plex Sans" w:hAnsi="IBM Plex Sans"/>
        </w:rPr>
        <w:t>(napr. pridanie stĺpcov, odoberanie)</w:t>
      </w:r>
      <w:r w:rsidR="00B34409" w:rsidRPr="00B34409">
        <w:rPr>
          <w:rFonts w:ascii="IBM Plex Sans" w:hAnsi="IBM Plex Sans"/>
          <w:b/>
          <w:bCs/>
        </w:rPr>
        <w:t xml:space="preserve"> a ich spájanie</w:t>
      </w:r>
      <w:r w:rsidR="00B34409">
        <w:t>.</w:t>
      </w:r>
    </w:p>
    <w:p w14:paraId="18619D03" w14:textId="7AD83BE6" w:rsidR="00A9173E" w:rsidRPr="00A9173E" w:rsidRDefault="00A9173E" w:rsidP="0005564F">
      <w:pPr>
        <w:rPr>
          <w:rFonts w:ascii="IBM Plex Sans" w:hAnsi="IBM Plex Sans"/>
        </w:rPr>
      </w:pPr>
      <w:r w:rsidRPr="00A9173E">
        <w:rPr>
          <w:rFonts w:ascii="IBM Plex Sans" w:hAnsi="IBM Plex Sans"/>
          <w:b/>
          <w:bCs/>
        </w:rPr>
        <w:t>Používateľské rozhranie je tvorené tabuľkou, panelom nástrojov a postupnosťou krokov (vpravo).</w:t>
      </w:r>
      <w:r>
        <w:rPr>
          <w:rFonts w:ascii="IBM Plex Sans" w:hAnsi="IBM Plex Sans"/>
        </w:rPr>
        <w:t xml:space="preserve"> </w:t>
      </w:r>
      <w:r w:rsidRPr="00A9173E">
        <w:rPr>
          <w:rFonts w:ascii="IBM Plex Sans" w:hAnsi="IBM Plex Sans"/>
          <w:b/>
          <w:bCs/>
        </w:rPr>
        <w:t>Postupnosť krokov je postup</w:t>
      </w:r>
      <w:r>
        <w:rPr>
          <w:rFonts w:ascii="IBM Plex Sans" w:hAnsi="IBM Plex Sans"/>
        </w:rPr>
        <w:t xml:space="preserve">, ktorý obsahuje jednotlivé kroky, </w:t>
      </w:r>
      <w:r w:rsidRPr="00A9173E">
        <w:rPr>
          <w:rFonts w:ascii="IBM Plex Sans" w:hAnsi="IBM Plex Sans"/>
          <w:b/>
          <w:bCs/>
        </w:rPr>
        <w:t>ktoré sa vykonajú s datasetom po jeho načítaní.</w:t>
      </w:r>
      <w:r>
        <w:rPr>
          <w:rFonts w:ascii="IBM Plex Sans" w:hAnsi="IBM Plex Sans"/>
        </w:rPr>
        <w:t xml:space="preserve"> Bez ohľadu na to č</w:t>
      </w:r>
      <w:r w:rsidR="000F508B">
        <w:rPr>
          <w:rFonts w:ascii="IBM Plex Sans" w:hAnsi="IBM Plex Sans"/>
        </w:rPr>
        <w:t>i sa dataset zmení</w:t>
      </w:r>
      <w:r>
        <w:rPr>
          <w:rFonts w:ascii="IBM Plex Sans" w:hAnsi="IBM Plex Sans"/>
        </w:rPr>
        <w:t xml:space="preserve">, </w:t>
      </w:r>
      <w:r w:rsidRPr="00A9173E">
        <w:rPr>
          <w:rFonts w:ascii="IBM Plex Sans" w:hAnsi="IBM Plex Sans"/>
          <w:b/>
          <w:bCs/>
        </w:rPr>
        <w:t>vždy sa vykonajú tie isté kroky</w:t>
      </w:r>
      <w:r>
        <w:rPr>
          <w:rFonts w:ascii="IBM Plex Sans" w:hAnsi="IBM Plex Sans"/>
        </w:rPr>
        <w:t>. Kroky môžeme pridávať, mazať</w:t>
      </w:r>
      <w:r w:rsidR="00262A01">
        <w:rPr>
          <w:rFonts w:ascii="IBM Plex Sans" w:hAnsi="IBM Plex Sans"/>
        </w:rPr>
        <w:t xml:space="preserve"> (kliknutím na symbol „x“)</w:t>
      </w:r>
      <w:r>
        <w:rPr>
          <w:rFonts w:ascii="IBM Plex Sans" w:hAnsi="IBM Plex Sans"/>
        </w:rPr>
        <w:t xml:space="preserve"> alebo meniť ich poradie</w:t>
      </w:r>
      <w:r w:rsidR="00262A01">
        <w:rPr>
          <w:rFonts w:ascii="IBM Plex Sans" w:hAnsi="IBM Plex Sans"/>
        </w:rPr>
        <w:t xml:space="preserve"> (potiahnutím)</w:t>
      </w:r>
      <w:r>
        <w:rPr>
          <w:rFonts w:ascii="IBM Plex Sans" w:hAnsi="IBM Plex Sans"/>
        </w:rPr>
        <w:t>.</w:t>
      </w:r>
    </w:p>
    <w:p w14:paraId="7E3330A2" w14:textId="77777777" w:rsidR="00B34409" w:rsidRDefault="00B34409" w:rsidP="0005564F"/>
    <w:p w14:paraId="21EFA4AC" w14:textId="4B5F9DEC" w:rsidR="00B34409" w:rsidRPr="0005564F" w:rsidRDefault="00B34409" w:rsidP="0005564F">
      <w:r w:rsidRPr="00B34409">
        <w:rPr>
          <w:noProof/>
        </w:rPr>
        <w:lastRenderedPageBreak/>
        <w:drawing>
          <wp:inline distT="0" distB="0" distL="0" distR="0" wp14:anchorId="2E3A370F" wp14:editId="75100290">
            <wp:extent cx="5238750" cy="2789727"/>
            <wp:effectExtent l="0" t="0" r="0" b="0"/>
            <wp:docPr id="38" name="Obrázok 7" descr="Obrázok, na ktorom je stôl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672AD1A0-761F-45C6-A99F-92E15F5714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ok 7" descr="Obrázok, na ktorom je stôl&#10;&#10;Automaticky generovaný popis">
                      <a:extLst>
                        <a:ext uri="{FF2B5EF4-FFF2-40B4-BE49-F238E27FC236}">
                          <a16:creationId xmlns:a16="http://schemas.microsoft.com/office/drawing/2014/main" id="{672AD1A0-761F-45C6-A99F-92E15F5714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9"/>
                    <a:srcRect b="5324"/>
                    <a:stretch/>
                  </pic:blipFill>
                  <pic:spPr>
                    <a:xfrm>
                      <a:off x="0" y="0"/>
                      <a:ext cx="5243110" cy="279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AC70" w14:textId="753414C8" w:rsidR="0002787B" w:rsidRDefault="0002787B" w:rsidP="00BA4991">
      <w:pPr>
        <w:rPr>
          <w:rFonts w:ascii="IBM Plex Sans" w:hAnsi="IBM Plex Sans"/>
        </w:rPr>
      </w:pPr>
    </w:p>
    <w:p w14:paraId="6A0E4386" w14:textId="46FF38A7" w:rsidR="0002787B" w:rsidRDefault="00A9173E" w:rsidP="00BA4991">
      <w:pPr>
        <w:rPr>
          <w:rFonts w:ascii="IBM Plex Sans" w:hAnsi="IBM Plex Sans"/>
          <w:b/>
          <w:bCs/>
        </w:rPr>
      </w:pPr>
      <w:r w:rsidRPr="0036071A">
        <w:rPr>
          <w:rFonts w:ascii="IBM Plex Sans" w:hAnsi="IBM Plex Sans"/>
          <w:b/>
          <w:bCs/>
        </w:rPr>
        <w:t xml:space="preserve">Power Query editor otvoríme </w:t>
      </w:r>
      <w:r w:rsidR="004F7F84" w:rsidRPr="0036071A">
        <w:rPr>
          <w:rFonts w:ascii="IBM Plex Sans" w:hAnsi="IBM Plex Sans"/>
          <w:b/>
          <w:bCs/>
        </w:rPr>
        <w:t>v zobrazení údajov, keď kli</w:t>
      </w:r>
      <w:r w:rsidR="0036071A" w:rsidRPr="0036071A">
        <w:rPr>
          <w:rFonts w:ascii="IBM Plex Sans" w:hAnsi="IBM Plex Sans"/>
          <w:b/>
          <w:bCs/>
        </w:rPr>
        <w:t>k</w:t>
      </w:r>
      <w:r w:rsidR="004F7F84" w:rsidRPr="0036071A">
        <w:rPr>
          <w:rFonts w:ascii="IBM Plex Sans" w:hAnsi="IBM Plex Sans"/>
          <w:b/>
          <w:bCs/>
        </w:rPr>
        <w:t xml:space="preserve">neme pravým tlačidlom na záhlavie ľubovoľného stĺpca a zvolíme </w:t>
      </w:r>
      <w:r w:rsidR="0036071A" w:rsidRPr="0036071A">
        <w:rPr>
          <w:rFonts w:ascii="IBM Plex Sans" w:hAnsi="IBM Plex Sans"/>
          <w:b/>
          <w:bCs/>
        </w:rPr>
        <w:t>Upraviť dotaz.</w:t>
      </w:r>
    </w:p>
    <w:p w14:paraId="482D2E9E" w14:textId="0A9A3558" w:rsidR="0036071A" w:rsidRDefault="0036071A" w:rsidP="0036071A">
      <w:pPr>
        <w:pStyle w:val="Nadpis1"/>
      </w:pPr>
      <w:bookmarkStart w:id="10" w:name="_Toc85551456"/>
      <w:r>
        <w:t>Spájanie datasetov</w:t>
      </w:r>
      <w:bookmarkEnd w:id="10"/>
    </w:p>
    <w:p w14:paraId="58FD25CB" w14:textId="762F4872" w:rsidR="0036071A" w:rsidRDefault="0036071A" w:rsidP="0036071A">
      <w:pPr>
        <w:rPr>
          <w:rFonts w:ascii="IBM Plex Sans" w:hAnsi="IBM Plex Sans"/>
        </w:rPr>
      </w:pPr>
      <w:r w:rsidRPr="00782C9F">
        <w:rPr>
          <w:rFonts w:ascii="IBM Plex Sans" w:hAnsi="IBM Plex Sans"/>
          <w:b/>
          <w:bCs/>
        </w:rPr>
        <w:t xml:space="preserve">Spájanie datasetov je veľmi užitočné, </w:t>
      </w:r>
      <w:r w:rsidR="00782C9F" w:rsidRPr="00782C9F">
        <w:rPr>
          <w:rFonts w:ascii="IBM Plex Sans" w:hAnsi="IBM Plex Sans"/>
          <w:b/>
          <w:bCs/>
        </w:rPr>
        <w:t>pretože</w:t>
      </w:r>
      <w:r w:rsidRPr="00782C9F">
        <w:rPr>
          <w:rFonts w:ascii="IBM Plex Sans" w:hAnsi="IBM Plex Sans"/>
          <w:b/>
          <w:bCs/>
        </w:rPr>
        <w:t xml:space="preserve"> pridávame do dát pridanú hodnotu.</w:t>
      </w:r>
      <w:r w:rsidRPr="00782C9F">
        <w:rPr>
          <w:rFonts w:ascii="IBM Plex Sans" w:hAnsi="IBM Plex Sans"/>
        </w:rPr>
        <w:t xml:space="preserve"> Môžeme vizualizovať aj jeden dataset, pridaním iných údajov však </w:t>
      </w:r>
      <w:r w:rsidR="00782C9F" w:rsidRPr="00782C9F">
        <w:rPr>
          <w:rFonts w:ascii="IBM Plex Sans" w:hAnsi="IBM Plex Sans"/>
          <w:b/>
          <w:bCs/>
        </w:rPr>
        <w:t>vytvárame unikátny produkt.</w:t>
      </w:r>
      <w:r w:rsidR="00782C9F" w:rsidRPr="00782C9F">
        <w:rPr>
          <w:rFonts w:ascii="IBM Plex Sans" w:hAnsi="IBM Plex Sans"/>
        </w:rPr>
        <w:t xml:space="preserve"> Veľmi často sa spájanie datasetov používa ak potrebujeme </w:t>
      </w:r>
      <w:r w:rsidR="00782C9F" w:rsidRPr="00782C9F">
        <w:rPr>
          <w:rFonts w:ascii="IBM Plex Sans" w:hAnsi="IBM Plex Sans"/>
          <w:b/>
          <w:bCs/>
        </w:rPr>
        <w:t>spojiť podobné dáta z rôznych zdrojov</w:t>
      </w:r>
      <w:r w:rsidR="00782C9F" w:rsidRPr="00782C9F">
        <w:rPr>
          <w:rFonts w:ascii="IBM Plex Sans" w:hAnsi="IBM Plex Sans"/>
        </w:rPr>
        <w:t xml:space="preserve"> (napríklad dotácie z rôznych miest).</w:t>
      </w:r>
    </w:p>
    <w:p w14:paraId="524CBFF5" w14:textId="4B068B54" w:rsidR="00782C9F" w:rsidRPr="00782C9F" w:rsidRDefault="00782C9F" w:rsidP="0036071A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V PowerBI poznáme </w:t>
      </w:r>
      <w:r w:rsidRPr="00BF5360">
        <w:rPr>
          <w:rFonts w:ascii="IBM Plex Sans" w:hAnsi="IBM Plex Sans"/>
          <w:b/>
          <w:bCs/>
        </w:rPr>
        <w:t>2 základné typy</w:t>
      </w:r>
      <w:r>
        <w:rPr>
          <w:rFonts w:ascii="IBM Plex Sans" w:hAnsi="IBM Plex Sans"/>
        </w:rPr>
        <w:t xml:space="preserve"> spájania údajov – </w:t>
      </w:r>
      <w:r w:rsidRPr="00BF5360">
        <w:rPr>
          <w:rFonts w:ascii="IBM Plex Sans" w:hAnsi="IBM Plex Sans"/>
          <w:b/>
          <w:bCs/>
        </w:rPr>
        <w:t>zlúčenie a</w:t>
      </w:r>
      <w:r w:rsidR="00BF5360" w:rsidRPr="00BF5360">
        <w:rPr>
          <w:rFonts w:ascii="IBM Plex Sans" w:hAnsi="IBM Plex Sans"/>
          <w:b/>
          <w:bCs/>
        </w:rPr>
        <w:t> pripojenie</w:t>
      </w:r>
      <w:r w:rsidR="00BF5360">
        <w:rPr>
          <w:rFonts w:ascii="IBM Plex Sans" w:hAnsi="IBM Plex Sans"/>
        </w:rPr>
        <w:t>. Rozdiel medzi nimi je ilustrovaný obrázkom nižšie.</w:t>
      </w:r>
    </w:p>
    <w:p w14:paraId="288F91E1" w14:textId="7C05DBAC" w:rsidR="0002787B" w:rsidRDefault="00D46A08" w:rsidP="00D46A08">
      <w:pPr>
        <w:jc w:val="right"/>
        <w:rPr>
          <w:rFonts w:ascii="IBM Plex Sans" w:hAnsi="IBM Plex Sans"/>
        </w:rPr>
      </w:pPr>
      <w:r w:rsidRPr="00D46A08">
        <w:rPr>
          <w:rFonts w:ascii="IBM Plex Sans" w:hAnsi="IBM Plex Sans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B0E3F3" wp14:editId="47F42395">
                <wp:simplePos x="0" y="0"/>
                <wp:positionH relativeFrom="column">
                  <wp:posOffset>78105</wp:posOffset>
                </wp:positionH>
                <wp:positionV relativeFrom="paragraph">
                  <wp:posOffset>560070</wp:posOffset>
                </wp:positionV>
                <wp:extent cx="844550" cy="1404620"/>
                <wp:effectExtent l="0" t="0" r="0" b="444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108E" w14:textId="263861AD" w:rsidR="00D46A08" w:rsidRPr="00D46A08" w:rsidRDefault="00D46A08">
                            <w:pPr>
                              <w:rPr>
                                <w:rFonts w:ascii="IBM Plex Sans" w:hAnsi="IBM Plex Sans"/>
                              </w:rPr>
                            </w:pPr>
                            <w:r w:rsidRPr="00D46A08">
                              <w:rPr>
                                <w:rFonts w:ascii="IBM Plex Sans" w:hAnsi="IBM Plex Sans"/>
                              </w:rPr>
                              <w:t>Zlúčenie</w:t>
                            </w:r>
                          </w:p>
                          <w:p w14:paraId="5C080230" w14:textId="3A48CB32" w:rsidR="00D46A08" w:rsidRPr="00D46A08" w:rsidRDefault="00D46A08">
                            <w:pPr>
                              <w:rPr>
                                <w:rFonts w:ascii="IBM Plex Sans" w:hAnsi="IBM Plex Sans"/>
                              </w:rPr>
                            </w:pPr>
                          </w:p>
                          <w:p w14:paraId="15A81C40" w14:textId="6D5089FB" w:rsidR="00D46A08" w:rsidRPr="00D46A08" w:rsidRDefault="00D46A08">
                            <w:pPr>
                              <w:rPr>
                                <w:rFonts w:ascii="IBM Plex Sans" w:hAnsi="IBM Plex Sans"/>
                              </w:rPr>
                            </w:pPr>
                          </w:p>
                          <w:p w14:paraId="45CA4E01" w14:textId="5A5122CC" w:rsidR="00D46A08" w:rsidRPr="00D46A08" w:rsidRDefault="00D46A08">
                            <w:pPr>
                              <w:rPr>
                                <w:rFonts w:ascii="IBM Plex Sans" w:hAnsi="IBM Plex Sans"/>
                              </w:rPr>
                            </w:pPr>
                            <w:r w:rsidRPr="00D46A08">
                              <w:rPr>
                                <w:rFonts w:ascii="IBM Plex Sans" w:hAnsi="IBM Plex Sans"/>
                              </w:rPr>
                              <w:t>Pripojenie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B0E3F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.15pt;margin-top:44.1pt;width:66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" stroked="f">
                <v:textbox style="mso-fit-shape-to-text:t">
                  <w:txbxContent>
                    <w:p w14:paraId="3244108E" w14:textId="263861AD" w:rsidR="00D46A08" w:rsidRPr="00D46A08" w:rsidRDefault="00D46A08">
                      <w:pPr>
                        <w:rPr>
                          <w:rFonts w:ascii="IBM Plex Sans" w:hAnsi="IBM Plex Sans"/>
                        </w:rPr>
                      </w:pPr>
                      <w:r w:rsidRPr="00D46A08">
                        <w:rPr>
                          <w:rFonts w:ascii="IBM Plex Sans" w:hAnsi="IBM Plex Sans"/>
                        </w:rPr>
                        <w:t>Zlúčenie</w:t>
                      </w:r>
                    </w:p>
                    <w:p w14:paraId="5C080230" w14:textId="3A48CB32" w:rsidR="00D46A08" w:rsidRPr="00D46A08" w:rsidRDefault="00D46A08">
                      <w:pPr>
                        <w:rPr>
                          <w:rFonts w:ascii="IBM Plex Sans" w:hAnsi="IBM Plex Sans"/>
                        </w:rPr>
                      </w:pPr>
                    </w:p>
                    <w:p w14:paraId="15A81C40" w14:textId="6D5089FB" w:rsidR="00D46A08" w:rsidRPr="00D46A08" w:rsidRDefault="00D46A08">
                      <w:pPr>
                        <w:rPr>
                          <w:rFonts w:ascii="IBM Plex Sans" w:hAnsi="IBM Plex Sans"/>
                        </w:rPr>
                      </w:pPr>
                    </w:p>
                    <w:p w14:paraId="45CA4E01" w14:textId="5A5122CC" w:rsidR="00D46A08" w:rsidRPr="00D46A08" w:rsidRDefault="00D46A08">
                      <w:pPr>
                        <w:rPr>
                          <w:rFonts w:ascii="IBM Plex Sans" w:hAnsi="IBM Plex Sans"/>
                        </w:rPr>
                      </w:pPr>
                      <w:r w:rsidRPr="00D46A08">
                        <w:rPr>
                          <w:rFonts w:ascii="IBM Plex Sans" w:hAnsi="IBM Plex Sans"/>
                        </w:rPr>
                        <w:t>Pripojenie</w:t>
                      </w:r>
                    </w:p>
                  </w:txbxContent>
                </v:textbox>
              </v:shape>
            </w:pict>
          </mc:Fallback>
        </mc:AlternateContent>
      </w:r>
      <w:r w:rsidR="00CD636A">
        <w:rPr>
          <w:noProof/>
        </w:rPr>
        <w:drawing>
          <wp:inline distT="0" distB="0" distL="0" distR="0" wp14:anchorId="1E546948" wp14:editId="6DD891CB">
            <wp:extent cx="4628069" cy="2806700"/>
            <wp:effectExtent l="0" t="0" r="1270" b="0"/>
            <wp:docPr id="47" name="Obrázok 47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ok 47" descr="Obrázok, na ktorom je stôl&#10;&#10;Automaticky generovaný popis"/>
                    <pic:cNvPicPr/>
                  </pic:nvPicPr>
                  <pic:blipFill rotWithShape="1">
                    <a:blip r:embed="rId40"/>
                    <a:srcRect l="18188" t="32138" r="30555" b="12601"/>
                    <a:stretch/>
                  </pic:blipFill>
                  <pic:spPr bwMode="auto">
                    <a:xfrm>
                      <a:off x="0" y="0"/>
                      <a:ext cx="4637133" cy="281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35B0B" w14:textId="410E0429" w:rsidR="00D46A08" w:rsidRDefault="00D46A08" w:rsidP="00D46A08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Pri </w:t>
      </w:r>
      <w:r w:rsidRPr="00FD7F85">
        <w:rPr>
          <w:rFonts w:ascii="IBM Plex Sans" w:hAnsi="IBM Plex Sans"/>
          <w:b/>
          <w:bCs/>
        </w:rPr>
        <w:t xml:space="preserve">zlúčení </w:t>
      </w:r>
      <w:r w:rsidR="003E39FF">
        <w:rPr>
          <w:rFonts w:ascii="IBM Plex Sans" w:hAnsi="IBM Plex Sans"/>
        </w:rPr>
        <w:t>ide o </w:t>
      </w:r>
      <w:r w:rsidR="0081156D">
        <w:rPr>
          <w:rFonts w:ascii="IBM Plex Sans" w:hAnsi="IBM Plex Sans"/>
        </w:rPr>
        <w:t>dva</w:t>
      </w:r>
      <w:r w:rsidR="003E39FF">
        <w:rPr>
          <w:rFonts w:ascii="IBM Plex Sans" w:hAnsi="IBM Plex Sans"/>
        </w:rPr>
        <w:t xml:space="preserve"> datasety, ktoré majú </w:t>
      </w:r>
      <w:r w:rsidR="003E39FF" w:rsidRPr="00DC782F">
        <w:rPr>
          <w:rFonts w:ascii="IBM Plex Sans" w:hAnsi="IBM Plex Sans"/>
          <w:b/>
          <w:bCs/>
        </w:rPr>
        <w:t>spoločný unikátny stĺpec</w:t>
      </w:r>
      <w:r w:rsidR="00760A13">
        <w:rPr>
          <w:rFonts w:ascii="IBM Plex Sans" w:hAnsi="IBM Plex Sans"/>
        </w:rPr>
        <w:t>, na základe ktorého sa údaje spoja. Príklad</w:t>
      </w:r>
      <w:r w:rsidR="00DC782F">
        <w:rPr>
          <w:rFonts w:ascii="IBM Plex Sans" w:hAnsi="IBM Plex Sans"/>
        </w:rPr>
        <w:t>om</w:t>
      </w:r>
      <w:r w:rsidR="00760A13">
        <w:rPr>
          <w:rFonts w:ascii="IBM Plex Sans" w:hAnsi="IBM Plex Sans"/>
        </w:rPr>
        <w:t xml:space="preserve"> je ak máme dataset s</w:t>
      </w:r>
      <w:r w:rsidR="00FD7F85">
        <w:rPr>
          <w:rFonts w:ascii="IBM Plex Sans" w:hAnsi="IBM Plex Sans"/>
        </w:rPr>
        <w:t xml:space="preserve"> prevádzkami a ich adresami a dataset </w:t>
      </w:r>
      <w:r w:rsidR="00FD7F85">
        <w:rPr>
          <w:rFonts w:ascii="IBM Plex Sans" w:hAnsi="IBM Plex Sans"/>
        </w:rPr>
        <w:lastRenderedPageBreak/>
        <w:t>s adresou a rokom výstavby budovy. Na základe spoločného unikátneho stĺpca, adresy, vieme do datasetu s prevádzkami doplniť rok výstavby budovy.</w:t>
      </w:r>
    </w:p>
    <w:p w14:paraId="72B41F3F" w14:textId="646B6A5A" w:rsidR="00FD7F85" w:rsidRDefault="00FD7F85" w:rsidP="00D46A08">
      <w:pPr>
        <w:rPr>
          <w:rFonts w:ascii="IBM Plex Sans" w:hAnsi="IBM Plex Sans"/>
        </w:rPr>
      </w:pPr>
      <w:r w:rsidRPr="00D434D3">
        <w:rPr>
          <w:rFonts w:ascii="IBM Plex Sans" w:hAnsi="IBM Plex Sans"/>
          <w:b/>
          <w:bCs/>
        </w:rPr>
        <w:t>Pri pripojení ide o </w:t>
      </w:r>
      <w:r w:rsidR="0081156D">
        <w:rPr>
          <w:rFonts w:ascii="IBM Plex Sans" w:hAnsi="IBM Plex Sans"/>
          <w:b/>
          <w:bCs/>
        </w:rPr>
        <w:t>dva</w:t>
      </w:r>
      <w:r w:rsidRPr="00D434D3">
        <w:rPr>
          <w:rFonts w:ascii="IBM Plex Sans" w:hAnsi="IBM Plex Sans"/>
          <w:b/>
          <w:bCs/>
        </w:rPr>
        <w:t xml:space="preserve"> datasety</w:t>
      </w:r>
      <w:r>
        <w:rPr>
          <w:rFonts w:ascii="IBM Plex Sans" w:hAnsi="IBM Plex Sans"/>
        </w:rPr>
        <w:t>, ktoré obsahujú v </w:t>
      </w:r>
      <w:r w:rsidRPr="00D434D3">
        <w:rPr>
          <w:rFonts w:ascii="IBM Plex Sans" w:hAnsi="IBM Plex Sans"/>
          <w:b/>
          <w:bCs/>
        </w:rPr>
        <w:t>zásade podobné údaje, ktoré potrebujeme spojiť</w:t>
      </w:r>
      <w:r w:rsidR="00D434D3">
        <w:rPr>
          <w:rFonts w:ascii="IBM Plex Sans" w:hAnsi="IBM Plex Sans"/>
          <w:b/>
          <w:bCs/>
        </w:rPr>
        <w:t xml:space="preserve"> do jedného datasetu s ktorým budeme ďalej pracovať.</w:t>
      </w:r>
      <w:r>
        <w:rPr>
          <w:rFonts w:ascii="IBM Plex Sans" w:hAnsi="IBM Plex Sans"/>
        </w:rPr>
        <w:t xml:space="preserve"> Príkladom sú napríklad dotácie rôznych miest, kde pri každom meste </w:t>
      </w:r>
      <w:r w:rsidR="00D434D3">
        <w:rPr>
          <w:rFonts w:ascii="IBM Plex Sans" w:hAnsi="IBM Plex Sans"/>
        </w:rPr>
        <w:t>budeme mať napríklad sumu, žiadateľa, názov projektu.</w:t>
      </w:r>
    </w:p>
    <w:p w14:paraId="5435D3E3" w14:textId="784F0F61" w:rsidR="00D434D3" w:rsidRDefault="00D434D3" w:rsidP="00D46A08">
      <w:pPr>
        <w:rPr>
          <w:rFonts w:ascii="IBM Plex Sans" w:hAnsi="IBM Plex Sans"/>
          <w:b/>
          <w:bCs/>
        </w:rPr>
      </w:pPr>
      <w:r>
        <w:rPr>
          <w:rFonts w:ascii="IBM Plex Sans" w:hAnsi="IBM Plex Sans"/>
        </w:rPr>
        <w:t xml:space="preserve">Ak potrebujeme spojiť viac ako </w:t>
      </w:r>
      <w:r w:rsidR="0081156D">
        <w:rPr>
          <w:rFonts w:ascii="IBM Plex Sans" w:hAnsi="IBM Plex Sans"/>
        </w:rPr>
        <w:t>dva</w:t>
      </w:r>
      <w:r>
        <w:rPr>
          <w:rFonts w:ascii="IBM Plex Sans" w:hAnsi="IBM Plex Sans"/>
        </w:rPr>
        <w:t xml:space="preserve"> datasety</w:t>
      </w:r>
      <w:r w:rsidR="008C090D">
        <w:rPr>
          <w:rFonts w:ascii="IBM Plex Sans" w:hAnsi="IBM Plex Sans"/>
        </w:rPr>
        <w:t xml:space="preserve">, musíme postupovať krok za krokom. </w:t>
      </w:r>
      <w:r w:rsidR="008C090D" w:rsidRPr="0081156D">
        <w:rPr>
          <w:rFonts w:ascii="IBM Plex Sans" w:hAnsi="IBM Plex Sans"/>
          <w:b/>
          <w:bCs/>
        </w:rPr>
        <w:t>Pri</w:t>
      </w:r>
      <w:r w:rsidR="0081156D" w:rsidRPr="0081156D">
        <w:rPr>
          <w:rFonts w:ascii="IBM Plex Sans" w:hAnsi="IBM Plex Sans"/>
          <w:b/>
          <w:bCs/>
        </w:rPr>
        <w:t xml:space="preserve"> zlúčení zlúčime </w:t>
      </w:r>
      <w:r w:rsidR="0081156D">
        <w:rPr>
          <w:rFonts w:ascii="IBM Plex Sans" w:hAnsi="IBM Plex Sans"/>
          <w:b/>
          <w:bCs/>
        </w:rPr>
        <w:t xml:space="preserve">dva </w:t>
      </w:r>
      <w:r w:rsidR="0081156D" w:rsidRPr="0081156D">
        <w:rPr>
          <w:rFonts w:ascii="IBM Plex Sans" w:hAnsi="IBM Plex Sans"/>
          <w:b/>
          <w:bCs/>
        </w:rPr>
        <w:t>datasety, s výsledkom zlúčime tretí a tak ďalej</w:t>
      </w:r>
      <w:r w:rsidR="0081156D">
        <w:rPr>
          <w:rFonts w:ascii="IBM Plex Sans" w:hAnsi="IBM Plex Sans"/>
        </w:rPr>
        <w:t xml:space="preserve">. </w:t>
      </w:r>
      <w:r w:rsidR="0081156D" w:rsidRPr="0081156D">
        <w:rPr>
          <w:rFonts w:ascii="IBM Plex Sans" w:hAnsi="IBM Plex Sans"/>
          <w:b/>
          <w:bCs/>
        </w:rPr>
        <w:t>Pri pripojení môžeme v PowerBI k datasetu pripojiť aj viac ako jeden dataset.</w:t>
      </w:r>
    </w:p>
    <w:p w14:paraId="0C0DE18B" w14:textId="29A36E84" w:rsidR="001631CB" w:rsidRDefault="001631CB" w:rsidP="00D46A08">
      <w:pPr>
        <w:rPr>
          <w:rFonts w:ascii="IBM Plex Sans" w:hAnsi="IBM Plex Sans"/>
          <w:b/>
          <w:bCs/>
        </w:rPr>
      </w:pPr>
      <w:r>
        <w:rPr>
          <w:rFonts w:ascii="IBM Plex Sans" w:hAnsi="IBM Plex Sans"/>
          <w:b/>
          <w:bCs/>
        </w:rPr>
        <w:t>Pri spájaní datasetov musíme dbať na tom aby spájané stĺpce mali rovnaký typ (napr. spájame text s textom, čísla s číslami, atď.)</w:t>
      </w:r>
    </w:p>
    <w:p w14:paraId="7DD38355" w14:textId="47814DB2" w:rsidR="001631CB" w:rsidRDefault="001631CB" w:rsidP="00D46A08">
      <w:pPr>
        <w:rPr>
          <w:rFonts w:ascii="IBM Plex Sans" w:hAnsi="IBM Plex Sans"/>
          <w:b/>
          <w:bCs/>
          <w:color w:val="FF0000"/>
        </w:rPr>
      </w:pPr>
      <w:r w:rsidRPr="001631CB">
        <w:rPr>
          <w:rFonts w:ascii="IBM Plex Sans" w:hAnsi="IBM Plex Sans"/>
          <w:b/>
          <w:bCs/>
          <w:color w:val="FF0000"/>
        </w:rPr>
        <w:t>Pri zlučovaní datasetov používame na zlúčenie pole, ktoré má nastavený typ na text (aj ak obsahuje čísla).</w:t>
      </w:r>
    </w:p>
    <w:p w14:paraId="468E8AE4" w14:textId="646C31FC" w:rsidR="001F41B4" w:rsidRPr="001F41B4" w:rsidRDefault="001F41B4" w:rsidP="00D46A08">
      <w:pPr>
        <w:rPr>
          <w:rFonts w:ascii="IBM Plex Sans" w:hAnsi="IBM Plex Sans"/>
          <w:b/>
          <w:bCs/>
        </w:rPr>
      </w:pPr>
      <w:r w:rsidRPr="000F4298">
        <w:rPr>
          <w:rFonts w:ascii="IBM Plex Sans" w:hAnsi="IBM Plex Sans"/>
        </w:rPr>
        <w:t xml:space="preserve">V Power Query editore </w:t>
      </w:r>
      <w:r w:rsidR="00B573BD" w:rsidRPr="000F4298">
        <w:rPr>
          <w:rFonts w:ascii="IBM Plex Sans" w:hAnsi="IBM Plex Sans"/>
        </w:rPr>
        <w:t>sú obe možnosti</w:t>
      </w:r>
      <w:r w:rsidR="00C83438">
        <w:rPr>
          <w:rFonts w:ascii="IBM Plex Sans" w:hAnsi="IBM Plex Sans"/>
        </w:rPr>
        <w:t xml:space="preserve"> spájania</w:t>
      </w:r>
      <w:r w:rsidR="00B573BD" w:rsidRPr="000F4298">
        <w:rPr>
          <w:rFonts w:ascii="IBM Plex Sans" w:hAnsi="IBM Plex Sans"/>
        </w:rPr>
        <w:t xml:space="preserve"> dostupné ak </w:t>
      </w:r>
      <w:r w:rsidR="00B573BD" w:rsidRPr="000F4298">
        <w:rPr>
          <w:rFonts w:ascii="IBM Plex Sans" w:hAnsi="IBM Plex Sans"/>
          <w:b/>
          <w:bCs/>
        </w:rPr>
        <w:t>klikneme pravým tlačidlom myši na ikonu v ľavom hornom rohu tabuľky</w:t>
      </w:r>
      <w:r w:rsidR="000F4298">
        <w:rPr>
          <w:rFonts w:ascii="IBM Plex Sans" w:hAnsi="IBM Plex Sans"/>
          <w:b/>
          <w:bCs/>
          <w:noProof/>
        </w:rPr>
        <w:drawing>
          <wp:inline distT="0" distB="0" distL="0" distR="0" wp14:anchorId="49B942B0" wp14:editId="2274A0AF">
            <wp:extent cx="349250" cy="292100"/>
            <wp:effectExtent l="0" t="0" r="0" b="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298">
        <w:rPr>
          <w:rFonts w:ascii="IBM Plex Sans" w:hAnsi="IBM Plex Sans"/>
          <w:b/>
          <w:bCs/>
        </w:rPr>
        <w:t>.</w:t>
      </w:r>
    </w:p>
    <w:p w14:paraId="4B74C591" w14:textId="330CF511" w:rsidR="0002787B" w:rsidRDefault="00917B9B" w:rsidP="00917B9B">
      <w:pPr>
        <w:jc w:val="center"/>
        <w:rPr>
          <w:rFonts w:ascii="IBM Plex Sans" w:hAnsi="IBM Plex Sans"/>
        </w:rPr>
      </w:pPr>
      <w:r w:rsidRPr="00917B9B">
        <w:rPr>
          <w:rFonts w:ascii="IBM Plex Sans" w:hAnsi="IBM Plex Sans"/>
          <w:noProof/>
        </w:rPr>
        <w:drawing>
          <wp:inline distT="0" distB="0" distL="0" distR="0" wp14:anchorId="1CBB2D65" wp14:editId="6C38B27C">
            <wp:extent cx="3949700" cy="3528060"/>
            <wp:effectExtent l="0" t="0" r="0" b="0"/>
            <wp:docPr id="48" name="Obrázok 7" descr="Obrázok, na ktorom je stôl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034E986C-29ED-43DA-809B-B00C6301DF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ok 7" descr="Obrázok, na ktorom je stôl&#10;&#10;Automaticky generovaný popis">
                      <a:extLst>
                        <a:ext uri="{FF2B5EF4-FFF2-40B4-BE49-F238E27FC236}">
                          <a16:creationId xmlns:a16="http://schemas.microsoft.com/office/drawing/2014/main" id="{034E986C-29ED-43DA-809B-B00C6301DF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l="788" t="1420" r="1100"/>
                    <a:stretch/>
                  </pic:blipFill>
                  <pic:spPr bwMode="auto">
                    <a:xfrm>
                      <a:off x="0" y="0"/>
                      <a:ext cx="3954258" cy="353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24C0B" w14:textId="0C9025FB" w:rsidR="00F75175" w:rsidRDefault="00F75175" w:rsidP="007B73EB">
      <w:pPr>
        <w:rPr>
          <w:rFonts w:ascii="IBM Plex Sans" w:hAnsi="IBM Plex Sans"/>
        </w:rPr>
      </w:pPr>
      <w:r>
        <w:rPr>
          <w:rFonts w:ascii="IBM Plex Sans" w:hAnsi="IBM Plex Sans"/>
        </w:rPr>
        <w:t>Pri oboch datasetoch vyberieme polia, ktoré sú spoločné.</w:t>
      </w:r>
    </w:p>
    <w:p w14:paraId="2B2C7483" w14:textId="64AFC662" w:rsidR="00917B9B" w:rsidRDefault="00917B9B" w:rsidP="00BA4991">
      <w:pPr>
        <w:rPr>
          <w:rFonts w:ascii="IBM Plex Sans" w:hAnsi="IBM Plex Sans"/>
        </w:rPr>
      </w:pPr>
      <w:r w:rsidRPr="00917B9B">
        <w:rPr>
          <w:rFonts w:ascii="IBM Plex Sans" w:hAnsi="IBM Plex Sans"/>
          <w:noProof/>
        </w:rPr>
        <w:lastRenderedPageBreak/>
        <w:drawing>
          <wp:inline distT="0" distB="0" distL="0" distR="0" wp14:anchorId="0058AEEC" wp14:editId="168889E9">
            <wp:extent cx="5760720" cy="2362200"/>
            <wp:effectExtent l="0" t="0" r="0" b="0"/>
            <wp:docPr id="49" name="Obrázok 8" descr="Obrázok, na ktorom je text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DFC3F805-A558-43AA-86A2-DA9F4F8A2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ok 8" descr="Obrázok, na ktorom je text&#10;&#10;Automaticky generovaný popis">
                      <a:extLst>
                        <a:ext uri="{FF2B5EF4-FFF2-40B4-BE49-F238E27FC236}">
                          <a16:creationId xmlns:a16="http://schemas.microsoft.com/office/drawing/2014/main" id="{DFC3F805-A558-43AA-86A2-DA9F4F8A2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3"/>
                    <a:srcRect b="32166"/>
                    <a:stretch/>
                  </pic:blipFill>
                  <pic:spPr bwMode="auto">
                    <a:xfrm>
                      <a:off x="0" y="0"/>
                      <a:ext cx="576072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A8F45" w14:textId="44993390" w:rsidR="00C63D3F" w:rsidRDefault="007B73EB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t>Vyberieme tabuľku/y (datasety), ktor</w:t>
      </w:r>
      <w:r w:rsidR="0097474F">
        <w:rPr>
          <w:rFonts w:ascii="IBM Plex Sans" w:hAnsi="IBM Plex Sans"/>
        </w:rPr>
        <w:t>á/</w:t>
      </w:r>
      <w:r>
        <w:rPr>
          <w:rFonts w:ascii="IBM Plex Sans" w:hAnsi="IBM Plex Sans"/>
        </w:rPr>
        <w:t>é sa majú pripojiť k vybranému datasetu.</w:t>
      </w:r>
    </w:p>
    <w:p w14:paraId="2AD14AD4" w14:textId="63CEC38B" w:rsidR="00C63D3F" w:rsidRDefault="00C63D3F" w:rsidP="00C63D3F">
      <w:pPr>
        <w:pStyle w:val="Nadpis1"/>
      </w:pPr>
      <w:bookmarkStart w:id="11" w:name="_Toc85551457"/>
      <w:r>
        <w:t>Publikovanie</w:t>
      </w:r>
      <w:bookmarkEnd w:id="11"/>
    </w:p>
    <w:p w14:paraId="0E30A4CF" w14:textId="7B2F4F98" w:rsidR="00C63D3F" w:rsidRDefault="00C63D3F" w:rsidP="00C63D3F"/>
    <w:p w14:paraId="610D7579" w14:textId="0D194B91" w:rsidR="00C63D3F" w:rsidRPr="0036429D" w:rsidRDefault="00C63D3F" w:rsidP="00C63D3F">
      <w:pPr>
        <w:rPr>
          <w:rFonts w:ascii="IBM Plex Sans" w:hAnsi="IBM Plex Sans"/>
        </w:rPr>
      </w:pPr>
      <w:r w:rsidRPr="0036429D">
        <w:rPr>
          <w:rFonts w:ascii="IBM Plex Sans" w:hAnsi="IBM Plex Sans"/>
        </w:rPr>
        <w:t xml:space="preserve">Pre </w:t>
      </w:r>
      <w:r w:rsidRPr="0036429D">
        <w:rPr>
          <w:rFonts w:ascii="IBM Plex Sans" w:hAnsi="IBM Plex Sans"/>
          <w:b/>
          <w:bCs/>
        </w:rPr>
        <w:t>publiko</w:t>
      </w:r>
      <w:r w:rsidR="0036429D" w:rsidRPr="0036429D">
        <w:rPr>
          <w:rFonts w:ascii="IBM Plex Sans" w:hAnsi="IBM Plex Sans"/>
          <w:b/>
          <w:bCs/>
        </w:rPr>
        <w:t>v</w:t>
      </w:r>
      <w:r w:rsidRPr="0036429D">
        <w:rPr>
          <w:rFonts w:ascii="IBM Plex Sans" w:hAnsi="IBM Plex Sans"/>
          <w:b/>
          <w:bCs/>
        </w:rPr>
        <w:t>anie</w:t>
      </w:r>
      <w:r w:rsidRPr="0036429D">
        <w:rPr>
          <w:rFonts w:ascii="IBM Plex Sans" w:hAnsi="IBM Plex Sans"/>
        </w:rPr>
        <w:t xml:space="preserve"> vizualizácie je nutné </w:t>
      </w:r>
      <w:r w:rsidRPr="0036429D">
        <w:rPr>
          <w:rFonts w:ascii="IBM Plex Sans" w:hAnsi="IBM Plex Sans"/>
          <w:b/>
          <w:bCs/>
        </w:rPr>
        <w:t>byť prihlásený</w:t>
      </w:r>
      <w:r w:rsidRPr="0036429D">
        <w:rPr>
          <w:rFonts w:ascii="IBM Plex Sans" w:hAnsi="IBM Plex Sans"/>
        </w:rPr>
        <w:t>. Prihlásiť sa je možné</w:t>
      </w:r>
      <w:r w:rsidR="00FB19CC" w:rsidRPr="0036429D">
        <w:rPr>
          <w:rFonts w:ascii="IBM Plex Sans" w:hAnsi="IBM Plex Sans"/>
        </w:rPr>
        <w:t xml:space="preserve"> </w:t>
      </w:r>
      <w:r w:rsidR="00FB19CC" w:rsidRPr="0036429D">
        <w:rPr>
          <w:rFonts w:ascii="IBM Plex Sans" w:hAnsi="IBM Plex Sans"/>
          <w:b/>
          <w:bCs/>
        </w:rPr>
        <w:t>v pravom hornom rohu</w:t>
      </w:r>
      <w:r w:rsidR="0036429D" w:rsidRPr="0036429D">
        <w:rPr>
          <w:rFonts w:ascii="IBM Plex Sans" w:hAnsi="IBM Plex Sans"/>
          <w:b/>
          <w:bCs/>
        </w:rPr>
        <w:t xml:space="preserve"> aplikácie.</w:t>
      </w:r>
    </w:p>
    <w:p w14:paraId="4C3CF264" w14:textId="1E74B732" w:rsidR="0036429D" w:rsidRDefault="0036429D" w:rsidP="0036429D">
      <w:pPr>
        <w:jc w:val="center"/>
      </w:pPr>
      <w:r>
        <w:rPr>
          <w:noProof/>
        </w:rPr>
        <w:drawing>
          <wp:inline distT="0" distB="0" distL="0" distR="0" wp14:anchorId="4291BBBF" wp14:editId="358B13AA">
            <wp:extent cx="4597400" cy="2597150"/>
            <wp:effectExtent l="0" t="0" r="0" b="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4B182" w14:textId="7AC17508" w:rsidR="0036429D" w:rsidRDefault="0036429D" w:rsidP="00DF69AB">
      <w:pPr>
        <w:rPr>
          <w:rFonts w:ascii="IBM Plex Sans" w:hAnsi="IBM Plex Sans"/>
        </w:rPr>
      </w:pPr>
      <w:r w:rsidRPr="00DF69AB">
        <w:rPr>
          <w:rFonts w:ascii="IBM Plex Sans" w:hAnsi="IBM Plex Sans"/>
        </w:rPr>
        <w:t>Vizualizáciu publikujeme stlačením tlačidla</w:t>
      </w:r>
      <w:r w:rsidR="00DF69AB" w:rsidRPr="00DF69AB">
        <w:rPr>
          <w:rFonts w:ascii="IBM Plex Sans" w:hAnsi="IBM Plex Sans"/>
        </w:rPr>
        <w:t xml:space="preserve"> Domov &gt; </w:t>
      </w:r>
      <w:r w:rsidR="00DF69AB" w:rsidRPr="00DF69AB">
        <w:rPr>
          <w:rFonts w:ascii="IBM Plex Sans" w:hAnsi="IBM Plex Sans"/>
          <w:b/>
          <w:bCs/>
        </w:rPr>
        <w:t>Publikovať.</w:t>
      </w:r>
      <w:r w:rsidR="00DF69AB" w:rsidRPr="00DF69AB">
        <w:rPr>
          <w:rFonts w:ascii="IBM Plex Sans" w:hAnsi="IBM Plex Sans"/>
        </w:rPr>
        <w:t xml:space="preserve"> Vizualizácia sa </w:t>
      </w:r>
      <w:r w:rsidR="00DF69AB" w:rsidRPr="00DF69AB">
        <w:rPr>
          <w:rFonts w:ascii="IBM Plex Sans" w:hAnsi="IBM Plex Sans"/>
          <w:b/>
          <w:bCs/>
        </w:rPr>
        <w:t>nahrá na server PowerBI</w:t>
      </w:r>
      <w:r w:rsidR="00DF69AB" w:rsidRPr="00DF69AB">
        <w:rPr>
          <w:rFonts w:ascii="IBM Plex Sans" w:hAnsi="IBM Plex Sans"/>
        </w:rPr>
        <w:t>.</w:t>
      </w:r>
    </w:p>
    <w:p w14:paraId="6AB3BF45" w14:textId="73D6E724" w:rsidR="00DF69AB" w:rsidRDefault="00DF69AB" w:rsidP="00DF69AB">
      <w:pPr>
        <w:rPr>
          <w:rFonts w:ascii="IBM Plex Sans" w:hAnsi="IBM Plex Sans"/>
        </w:rPr>
      </w:pPr>
      <w:r>
        <w:rPr>
          <w:rFonts w:ascii="IBM Plex Sans" w:hAnsi="IBM Plex Sans"/>
        </w:rPr>
        <w:t>Aby sme vizualizáciu mohli zverejniť, prihlásime sa na server.</w:t>
      </w:r>
      <w:r w:rsidR="00E5383A">
        <w:rPr>
          <w:rFonts w:ascii="IBM Plex Sans" w:hAnsi="IBM Plex Sans"/>
        </w:rPr>
        <w:t xml:space="preserve"> To môžeme urobiť už pri po nahraní vizualizácie na server (</w:t>
      </w:r>
      <w:r w:rsidR="008623E3">
        <w:rPr>
          <w:rFonts w:ascii="IBM Plex Sans" w:hAnsi="IBM Plex Sans"/>
        </w:rPr>
        <w:t xml:space="preserve">kliknutím na </w:t>
      </w:r>
      <w:r w:rsidR="00390681" w:rsidRPr="00390681">
        <w:rPr>
          <w:rFonts w:ascii="IBM Plex Sans" w:hAnsi="IBM Plex Sans"/>
          <w:b/>
          <w:bCs/>
        </w:rPr>
        <w:t>Otvoriť položku v Power BI</w:t>
      </w:r>
      <w:r w:rsidR="00390681">
        <w:rPr>
          <w:rFonts w:ascii="IBM Plex Sans" w:hAnsi="IBM Plex Sans"/>
        </w:rPr>
        <w:t>).</w:t>
      </w:r>
    </w:p>
    <w:p w14:paraId="35CA1C2A" w14:textId="3E3AEDEB" w:rsidR="00390681" w:rsidRDefault="00390681" w:rsidP="00390681">
      <w:pPr>
        <w:jc w:val="center"/>
        <w:rPr>
          <w:rFonts w:ascii="IBM Plex Sans" w:hAnsi="IBM Plex Sans"/>
        </w:rPr>
      </w:pPr>
      <w:r>
        <w:rPr>
          <w:noProof/>
        </w:rPr>
        <w:lastRenderedPageBreak/>
        <w:drawing>
          <wp:inline distT="0" distB="0" distL="0" distR="0" wp14:anchorId="75C6239D" wp14:editId="2FF2707D">
            <wp:extent cx="3289300" cy="2055813"/>
            <wp:effectExtent l="0" t="0" r="6350" b="1905"/>
            <wp:docPr id="4" name="Obrázok 4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&#10;&#10;Automaticky generovaný popis"/>
                    <pic:cNvPicPr/>
                  </pic:nvPicPr>
                  <pic:blipFill rotWithShape="1">
                    <a:blip r:embed="rId45"/>
                    <a:srcRect l="30533" t="29983" r="30666" b="26906"/>
                    <a:stretch/>
                  </pic:blipFill>
                  <pic:spPr bwMode="auto">
                    <a:xfrm>
                      <a:off x="0" y="0"/>
                      <a:ext cx="3293510" cy="2058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720E2" w14:textId="5F3D4453" w:rsidR="00DF69AB" w:rsidRDefault="00DF69AB" w:rsidP="00DF69AB">
      <w:pPr>
        <w:rPr>
          <w:rFonts w:ascii="IBM Plex Sans" w:hAnsi="IBM Plex Sans"/>
        </w:rPr>
      </w:pPr>
      <w:r>
        <w:rPr>
          <w:rFonts w:ascii="IBM Plex Sans" w:hAnsi="IBM Plex Sans"/>
        </w:rPr>
        <w:t xml:space="preserve">Link na prihlásenie: </w:t>
      </w:r>
      <w:hyperlink r:id="rId46" w:history="1">
        <w:r w:rsidR="0088556D" w:rsidRPr="00687530">
          <w:rPr>
            <w:rStyle w:val="Hypertextovprepojenie"/>
            <w:rFonts w:ascii="IBM Plex Sans" w:hAnsi="IBM Plex Sans"/>
          </w:rPr>
          <w:t>https://app.powerbi.com/</w:t>
        </w:r>
      </w:hyperlink>
      <w:r w:rsidR="0088556D">
        <w:rPr>
          <w:rFonts w:ascii="IBM Plex Sans" w:hAnsi="IBM Plex Sans"/>
        </w:rPr>
        <w:t xml:space="preserve"> </w:t>
      </w:r>
    </w:p>
    <w:p w14:paraId="46DD211B" w14:textId="1CD1012A" w:rsidR="000378BD" w:rsidRDefault="000378BD" w:rsidP="00DF69AB">
      <w:pPr>
        <w:rPr>
          <w:rFonts w:ascii="IBM Plex Sans" w:hAnsi="IBM Plex Sans"/>
        </w:rPr>
      </w:pPr>
      <w:r>
        <w:rPr>
          <w:rFonts w:ascii="IBM Plex Sans" w:hAnsi="IBM Plex Sans"/>
        </w:rPr>
        <w:t>Na obrazovke vyhľadáme názov vizualizácie, ktorý sme zadali a kli</w:t>
      </w:r>
      <w:r w:rsidR="00460D45">
        <w:rPr>
          <w:rFonts w:ascii="IBM Plex Sans" w:hAnsi="IBM Plex Sans"/>
        </w:rPr>
        <w:t>k</w:t>
      </w:r>
      <w:r>
        <w:rPr>
          <w:rFonts w:ascii="IBM Plex Sans" w:hAnsi="IBM Plex Sans"/>
        </w:rPr>
        <w:t>neme. Otvorí sa nám vizualizácia</w:t>
      </w:r>
      <w:r w:rsidR="00460D45">
        <w:rPr>
          <w:rFonts w:ascii="IBM Plex Sans" w:hAnsi="IBM Plex Sans"/>
        </w:rPr>
        <w:t xml:space="preserve">. Z menu hore vyberieme možnosť </w:t>
      </w:r>
      <w:r w:rsidR="00460D45" w:rsidRPr="00460D45">
        <w:rPr>
          <w:rFonts w:ascii="IBM Plex Sans" w:hAnsi="IBM Plex Sans"/>
          <w:b/>
          <w:bCs/>
        </w:rPr>
        <w:t>Súbor &gt;</w:t>
      </w:r>
      <w:r w:rsidR="00460D45">
        <w:rPr>
          <w:rFonts w:ascii="IBM Plex Sans" w:hAnsi="IBM Plex Sans"/>
        </w:rPr>
        <w:t xml:space="preserve"> </w:t>
      </w:r>
      <w:r w:rsidR="00460D45" w:rsidRPr="00460D45">
        <w:rPr>
          <w:rFonts w:ascii="IBM Plex Sans" w:hAnsi="IBM Plex Sans"/>
          <w:b/>
          <w:bCs/>
        </w:rPr>
        <w:t>Vložiť zostavu</w:t>
      </w:r>
      <w:r w:rsidR="00460D45">
        <w:rPr>
          <w:rFonts w:ascii="IBM Plex Sans" w:hAnsi="IBM Plex Sans"/>
        </w:rPr>
        <w:t>.</w:t>
      </w:r>
    </w:p>
    <w:p w14:paraId="64A3EC97" w14:textId="7FB84FCB" w:rsidR="00460D45" w:rsidRDefault="00460D45" w:rsidP="00DF69AB">
      <w:pPr>
        <w:rPr>
          <w:rFonts w:ascii="IBM Plex Sans" w:hAnsi="IBM Plex Sans"/>
        </w:rPr>
      </w:pPr>
    </w:p>
    <w:p w14:paraId="5CDA1103" w14:textId="0F25A1E5" w:rsidR="00460D45" w:rsidRPr="00DF69AB" w:rsidRDefault="00460D45" w:rsidP="00DF69AB">
      <w:pPr>
        <w:rPr>
          <w:rFonts w:ascii="IBM Plex Sans" w:hAnsi="IBM Plex Sans"/>
        </w:rPr>
      </w:pPr>
      <w:r w:rsidRPr="00460D45">
        <w:rPr>
          <w:rFonts w:ascii="IBM Plex Sans" w:hAnsi="IBM Plex Sans"/>
          <w:noProof/>
        </w:rPr>
        <w:drawing>
          <wp:inline distT="0" distB="0" distL="0" distR="0" wp14:anchorId="31C099A5" wp14:editId="6CC1D35E">
            <wp:extent cx="5760720" cy="2679700"/>
            <wp:effectExtent l="0" t="0" r="0" b="6350"/>
            <wp:docPr id="52" name="Obrázok 9" descr="Obrázok, na ktorom je text, počítač, vnútri, prenosný počítač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91D9384C-72EB-4FBF-AA85-23B553D21C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ok 9" descr="Obrázok, na ktorom je text, počítač, vnútri, prenosný počítač&#10;&#10;Automaticky generovaný popis">
                      <a:extLst>
                        <a:ext uri="{FF2B5EF4-FFF2-40B4-BE49-F238E27FC236}">
                          <a16:creationId xmlns:a16="http://schemas.microsoft.com/office/drawing/2014/main" id="{91D9384C-72EB-4FBF-AA85-23B553D21C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/>
                    <a:srcRect t="22500" r="43876" b="31086"/>
                    <a:stretch/>
                  </pic:blipFill>
                  <pic:spPr>
                    <a:xfrm>
                      <a:off x="0" y="0"/>
                      <a:ext cx="576072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385F4" w14:textId="77777777" w:rsidR="0036429D" w:rsidRPr="00C63D3F" w:rsidRDefault="0036429D" w:rsidP="0036429D">
      <w:pPr>
        <w:jc w:val="center"/>
      </w:pPr>
    </w:p>
    <w:p w14:paraId="08A560AC" w14:textId="7E48B2F6" w:rsidR="0002787B" w:rsidRDefault="00845882" w:rsidP="00BA4991">
      <w:pPr>
        <w:rPr>
          <w:rFonts w:ascii="IBM Plex Sans" w:hAnsi="IBM Plex Sans"/>
        </w:rPr>
      </w:pPr>
      <w:r>
        <w:rPr>
          <w:rFonts w:ascii="IBM Plex Sans" w:hAnsi="IBM Plex Sans"/>
        </w:rPr>
        <w:t>Vizualizáciu môžeme vložiť:</w:t>
      </w:r>
    </w:p>
    <w:p w14:paraId="460677FC" w14:textId="60C64B95" w:rsidR="00845882" w:rsidRPr="0068262D" w:rsidRDefault="00845882" w:rsidP="00845882">
      <w:pPr>
        <w:pStyle w:val="Odsekzoznamu"/>
        <w:numPr>
          <w:ilvl w:val="0"/>
          <w:numId w:val="23"/>
        </w:numPr>
        <w:rPr>
          <w:rFonts w:ascii="IBM Plex Sans" w:hAnsi="IBM Plex Sans"/>
          <w:b/>
          <w:bCs/>
          <w:sz w:val="22"/>
          <w:szCs w:val="22"/>
        </w:rPr>
      </w:pPr>
      <w:r w:rsidRPr="0068262D">
        <w:rPr>
          <w:rFonts w:ascii="IBM Plex Sans" w:hAnsi="IBM Plex Sans"/>
          <w:b/>
          <w:bCs/>
          <w:sz w:val="22"/>
          <w:szCs w:val="22"/>
        </w:rPr>
        <w:t>Sharepoint</w:t>
      </w:r>
      <w:r w:rsidR="00E404EB">
        <w:rPr>
          <w:rFonts w:ascii="IBM Plex Sans" w:hAnsi="IBM Plex Sans"/>
          <w:b/>
          <w:bCs/>
          <w:sz w:val="22"/>
          <w:szCs w:val="22"/>
        </w:rPr>
        <w:t>,</w:t>
      </w:r>
    </w:p>
    <w:p w14:paraId="32C24106" w14:textId="324E89F7" w:rsidR="00845882" w:rsidRPr="00736881" w:rsidRDefault="0068262D" w:rsidP="00845882">
      <w:pPr>
        <w:pStyle w:val="Odsekzoznamu"/>
        <w:numPr>
          <w:ilvl w:val="0"/>
          <w:numId w:val="23"/>
        </w:numPr>
        <w:rPr>
          <w:rFonts w:ascii="IBM Plex Sans" w:hAnsi="IBM Plex Sans"/>
          <w:sz w:val="22"/>
          <w:szCs w:val="22"/>
        </w:rPr>
      </w:pPr>
      <w:r w:rsidRPr="0068262D">
        <w:rPr>
          <w:rFonts w:ascii="IBM Plex Sans" w:hAnsi="IBM Plex Sans"/>
          <w:b/>
          <w:bCs/>
          <w:sz w:val="22"/>
          <w:szCs w:val="22"/>
        </w:rPr>
        <w:t>Webová lokalita alebo portál</w:t>
      </w:r>
      <w:r>
        <w:rPr>
          <w:rFonts w:ascii="IBM Plex Sans" w:hAnsi="IBM Plex Sans"/>
          <w:b/>
          <w:bCs/>
          <w:sz w:val="22"/>
          <w:szCs w:val="22"/>
        </w:rPr>
        <w:t xml:space="preserve"> </w:t>
      </w:r>
      <w:r w:rsidR="00736881" w:rsidRPr="00736881">
        <w:rPr>
          <w:rFonts w:ascii="IBM Plex Sans" w:hAnsi="IBM Plex Sans"/>
          <w:sz w:val="22"/>
          <w:szCs w:val="22"/>
        </w:rPr>
        <w:t>–</w:t>
      </w:r>
      <w:r w:rsidRPr="00736881">
        <w:rPr>
          <w:rFonts w:ascii="IBM Plex Sans" w:hAnsi="IBM Plex Sans"/>
          <w:sz w:val="22"/>
          <w:szCs w:val="22"/>
        </w:rPr>
        <w:t xml:space="preserve"> </w:t>
      </w:r>
      <w:r w:rsidR="00736881" w:rsidRPr="00736881">
        <w:rPr>
          <w:rFonts w:ascii="IBM Plex Sans" w:hAnsi="IBM Plex Sans"/>
          <w:sz w:val="22"/>
          <w:szCs w:val="22"/>
        </w:rPr>
        <w:t>viditeľné len pre prihlásených</w:t>
      </w:r>
      <w:r w:rsidR="00E404EB">
        <w:rPr>
          <w:rFonts w:ascii="IBM Plex Sans" w:hAnsi="IBM Plex Sans"/>
          <w:sz w:val="22"/>
          <w:szCs w:val="22"/>
        </w:rPr>
        <w:t>,</w:t>
      </w:r>
    </w:p>
    <w:p w14:paraId="3B08F8F9" w14:textId="0A0FA5B8" w:rsidR="0068262D" w:rsidRPr="00736881" w:rsidRDefault="0068262D" w:rsidP="00845882">
      <w:pPr>
        <w:pStyle w:val="Odsekzoznamu"/>
        <w:numPr>
          <w:ilvl w:val="0"/>
          <w:numId w:val="23"/>
        </w:numPr>
        <w:rPr>
          <w:rFonts w:ascii="IBM Plex Sans" w:hAnsi="IBM Plex Sans"/>
          <w:b/>
          <w:bCs/>
          <w:sz w:val="22"/>
          <w:szCs w:val="22"/>
        </w:rPr>
      </w:pPr>
      <w:r w:rsidRPr="0068262D">
        <w:rPr>
          <w:rFonts w:ascii="IBM Plex Sans" w:hAnsi="IBM Plex Sans"/>
          <w:b/>
          <w:bCs/>
          <w:sz w:val="22"/>
          <w:szCs w:val="22"/>
        </w:rPr>
        <w:t>Publikovať na webe (verejné)</w:t>
      </w:r>
      <w:r w:rsidR="00736881">
        <w:rPr>
          <w:rFonts w:ascii="IBM Plex Sans" w:hAnsi="IBM Plex Sans"/>
          <w:b/>
          <w:bCs/>
          <w:sz w:val="22"/>
          <w:szCs w:val="22"/>
        </w:rPr>
        <w:t xml:space="preserve"> </w:t>
      </w:r>
      <w:r w:rsidR="00736881" w:rsidRPr="00736881">
        <w:rPr>
          <w:rFonts w:ascii="IBM Plex Sans" w:hAnsi="IBM Plex Sans"/>
          <w:sz w:val="22"/>
          <w:szCs w:val="22"/>
        </w:rPr>
        <w:t>– zverejnenie pre všetkých</w:t>
      </w:r>
      <w:r w:rsidR="00E404EB">
        <w:rPr>
          <w:rFonts w:ascii="IBM Plex Sans" w:hAnsi="IBM Plex Sans"/>
          <w:sz w:val="22"/>
          <w:szCs w:val="22"/>
        </w:rPr>
        <w:t>.</w:t>
      </w:r>
    </w:p>
    <w:p w14:paraId="61C7FE7F" w14:textId="51C63D9A" w:rsidR="00736881" w:rsidRDefault="00736881" w:rsidP="00736881">
      <w:pPr>
        <w:rPr>
          <w:rFonts w:ascii="IBM Plex Sans" w:hAnsi="IBM Plex Sans"/>
          <w:b/>
          <w:bCs/>
        </w:rPr>
      </w:pPr>
    </w:p>
    <w:p w14:paraId="3D362685" w14:textId="2AD33B06" w:rsidR="00736881" w:rsidRPr="00736881" w:rsidRDefault="00736881" w:rsidP="00736881">
      <w:pPr>
        <w:rPr>
          <w:rFonts w:ascii="IBM Plex Sans" w:hAnsi="IBM Plex Sans"/>
        </w:rPr>
      </w:pPr>
      <w:r w:rsidRPr="00736881">
        <w:rPr>
          <w:rFonts w:ascii="IBM Plex Sans" w:hAnsi="IBM Plex Sans"/>
        </w:rPr>
        <w:t xml:space="preserve">Následne sa nám </w:t>
      </w:r>
      <w:r>
        <w:rPr>
          <w:rFonts w:ascii="IBM Plex Sans" w:hAnsi="IBM Plex Sans"/>
        </w:rPr>
        <w:t>zobrazí</w:t>
      </w:r>
      <w:r w:rsidRPr="00736881">
        <w:rPr>
          <w:rFonts w:ascii="IBM Plex Sans" w:hAnsi="IBM Plex Sans"/>
        </w:rPr>
        <w:t xml:space="preserve"> výzva na potvrdenie a po potvrdení uvidíme </w:t>
      </w:r>
      <w:r w:rsidRPr="00736881">
        <w:rPr>
          <w:rFonts w:ascii="IBM Plex Sans" w:hAnsi="IBM Plex Sans"/>
          <w:b/>
          <w:bCs/>
        </w:rPr>
        <w:t>odkaz na vizualizáciu</w:t>
      </w:r>
      <w:r w:rsidRPr="00736881">
        <w:rPr>
          <w:rFonts w:ascii="IBM Plex Sans" w:hAnsi="IBM Plex Sans"/>
        </w:rPr>
        <w:t xml:space="preserve"> a </w:t>
      </w:r>
      <w:r w:rsidRPr="00736881">
        <w:rPr>
          <w:rFonts w:ascii="IBM Plex Sans" w:hAnsi="IBM Plex Sans"/>
          <w:b/>
          <w:bCs/>
        </w:rPr>
        <w:t>embed kód</w:t>
      </w:r>
      <w:r w:rsidRPr="00736881">
        <w:rPr>
          <w:rFonts w:ascii="IBM Plex Sans" w:hAnsi="IBM Plex Sans"/>
        </w:rPr>
        <w:t xml:space="preserve"> (začína znakom „&lt;“) na vloženie do webovej stránky. </w:t>
      </w:r>
    </w:p>
    <w:sectPr w:rsidR="00736881" w:rsidRPr="00736881" w:rsidSect="00487DEC">
      <w:headerReference w:type="default" r:id="rId4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38849" w14:textId="77777777" w:rsidR="00123D30" w:rsidRDefault="00123D30" w:rsidP="00B04065">
      <w:pPr>
        <w:spacing w:after="0" w:line="240" w:lineRule="auto"/>
      </w:pPr>
      <w:r>
        <w:separator/>
      </w:r>
    </w:p>
  </w:endnote>
  <w:endnote w:type="continuationSeparator" w:id="0">
    <w:p w14:paraId="7C93A2D6" w14:textId="77777777" w:rsidR="00123D30" w:rsidRDefault="00123D30" w:rsidP="00B04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BM Plex Sans">
    <w:altName w:val="IBM Plex Sans"/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DB114" w14:textId="77777777" w:rsidR="00123D30" w:rsidRDefault="00123D30" w:rsidP="00B04065">
      <w:pPr>
        <w:spacing w:after="0" w:line="240" w:lineRule="auto"/>
      </w:pPr>
      <w:r>
        <w:separator/>
      </w:r>
    </w:p>
  </w:footnote>
  <w:footnote w:type="continuationSeparator" w:id="0">
    <w:p w14:paraId="1CB92EFE" w14:textId="77777777" w:rsidR="00123D30" w:rsidRDefault="00123D30" w:rsidP="00B04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9059" w14:textId="13256264" w:rsidR="00DE04BD" w:rsidRDefault="00436CDA" w:rsidP="00436CDA">
    <w:pPr>
      <w:pStyle w:val="Hlavika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B61CFF" wp14:editId="65E5E687">
          <wp:simplePos x="0" y="0"/>
          <wp:positionH relativeFrom="margin">
            <wp:posOffset>4486235</wp:posOffset>
          </wp:positionH>
          <wp:positionV relativeFrom="paragraph">
            <wp:posOffset>-113029</wp:posOffset>
          </wp:positionV>
          <wp:extent cx="1266593" cy="736600"/>
          <wp:effectExtent l="0" t="0" r="0" b="6350"/>
          <wp:wrapNone/>
          <wp:docPr id="15" name="Obrázok 15" descr="Operačný program Efektívna verejná sprá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Operačný program Efektívna verejná sprá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14" cy="74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84B386F" wp14:editId="363437CA">
          <wp:simplePos x="0" y="0"/>
          <wp:positionH relativeFrom="margin">
            <wp:align>left</wp:align>
          </wp:positionH>
          <wp:positionV relativeFrom="paragraph">
            <wp:posOffset>-93980</wp:posOffset>
          </wp:positionV>
          <wp:extent cx="1695450" cy="756518"/>
          <wp:effectExtent l="0" t="0" r="0" b="5715"/>
          <wp:wrapNone/>
          <wp:docPr id="12" name="Obrázok 12" descr="Európsky sociálny fo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Európsky sociálny fon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09" cy="759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36CD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CADCE" w14:textId="4D22A33D" w:rsidR="00487DEC" w:rsidRDefault="00487DEC" w:rsidP="00436CDA">
    <w:pPr>
      <w:pStyle w:val="Hlavika"/>
      <w:jc w:val="right"/>
    </w:pPr>
    <w:r w:rsidRPr="00436CDA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09C6"/>
    <w:multiLevelType w:val="hybridMultilevel"/>
    <w:tmpl w:val="47A4F0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6C30"/>
    <w:multiLevelType w:val="multilevel"/>
    <w:tmpl w:val="7FB85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2601F"/>
    <w:multiLevelType w:val="multilevel"/>
    <w:tmpl w:val="A148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47866"/>
    <w:multiLevelType w:val="multilevel"/>
    <w:tmpl w:val="466A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0007AB"/>
    <w:multiLevelType w:val="hybridMultilevel"/>
    <w:tmpl w:val="D5E66AA4"/>
    <w:lvl w:ilvl="0" w:tplc="9C0C1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20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84C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76C9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B23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F6A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0C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A2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5602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0A7A24"/>
    <w:multiLevelType w:val="hybridMultilevel"/>
    <w:tmpl w:val="83A6067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30E4D"/>
    <w:multiLevelType w:val="multilevel"/>
    <w:tmpl w:val="BF00F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820E80"/>
    <w:multiLevelType w:val="multilevel"/>
    <w:tmpl w:val="CC486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9D071F"/>
    <w:multiLevelType w:val="multilevel"/>
    <w:tmpl w:val="E3FA7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7C6D9D"/>
    <w:multiLevelType w:val="multilevel"/>
    <w:tmpl w:val="F2B0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AC47A2"/>
    <w:multiLevelType w:val="hybridMultilevel"/>
    <w:tmpl w:val="AB568490"/>
    <w:lvl w:ilvl="0" w:tplc="21145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AC7E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C0A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0D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541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EB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5CC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8E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619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CB4A14"/>
    <w:multiLevelType w:val="multilevel"/>
    <w:tmpl w:val="68F28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E560BB"/>
    <w:multiLevelType w:val="hybridMultilevel"/>
    <w:tmpl w:val="803CE9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C3CC0"/>
    <w:multiLevelType w:val="multilevel"/>
    <w:tmpl w:val="C5EC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E92484"/>
    <w:multiLevelType w:val="multilevel"/>
    <w:tmpl w:val="15EC7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11742B"/>
    <w:multiLevelType w:val="hybridMultilevel"/>
    <w:tmpl w:val="B51ECEA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E5714"/>
    <w:multiLevelType w:val="multilevel"/>
    <w:tmpl w:val="B172D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C600AF"/>
    <w:multiLevelType w:val="multilevel"/>
    <w:tmpl w:val="F1C8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48496F"/>
    <w:multiLevelType w:val="multilevel"/>
    <w:tmpl w:val="BDD62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EB4851"/>
    <w:multiLevelType w:val="hybridMultilevel"/>
    <w:tmpl w:val="0D7ED56E"/>
    <w:lvl w:ilvl="0" w:tplc="649C4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3A3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00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A0DB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BCC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3A3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BAB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EA2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67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1F46899"/>
    <w:multiLevelType w:val="hybridMultilevel"/>
    <w:tmpl w:val="255A600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F7B8C"/>
    <w:multiLevelType w:val="hybridMultilevel"/>
    <w:tmpl w:val="E764638A"/>
    <w:lvl w:ilvl="0" w:tplc="2B06E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8B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BA2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A8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C9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41F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048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EE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504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D20E77"/>
    <w:multiLevelType w:val="hybridMultilevel"/>
    <w:tmpl w:val="3A9838D8"/>
    <w:lvl w:ilvl="0" w:tplc="420E7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C208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D2E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40E3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C09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0E7E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4D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168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E8C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2"/>
  </w:num>
  <w:num w:numId="5">
    <w:abstractNumId w:val="1"/>
  </w:num>
  <w:num w:numId="6">
    <w:abstractNumId w:val="18"/>
  </w:num>
  <w:num w:numId="7">
    <w:abstractNumId w:val="17"/>
  </w:num>
  <w:num w:numId="8">
    <w:abstractNumId w:val="16"/>
  </w:num>
  <w:num w:numId="9">
    <w:abstractNumId w:val="14"/>
  </w:num>
  <w:num w:numId="10">
    <w:abstractNumId w:val="7"/>
  </w:num>
  <w:num w:numId="11">
    <w:abstractNumId w:val="6"/>
  </w:num>
  <w:num w:numId="12">
    <w:abstractNumId w:val="3"/>
  </w:num>
  <w:num w:numId="13">
    <w:abstractNumId w:val="8"/>
  </w:num>
  <w:num w:numId="14">
    <w:abstractNumId w:val="19"/>
  </w:num>
  <w:num w:numId="15">
    <w:abstractNumId w:val="10"/>
  </w:num>
  <w:num w:numId="16">
    <w:abstractNumId w:val="22"/>
  </w:num>
  <w:num w:numId="17">
    <w:abstractNumId w:val="5"/>
  </w:num>
  <w:num w:numId="18">
    <w:abstractNumId w:val="15"/>
  </w:num>
  <w:num w:numId="19">
    <w:abstractNumId w:val="20"/>
  </w:num>
  <w:num w:numId="20">
    <w:abstractNumId w:val="21"/>
  </w:num>
  <w:num w:numId="21">
    <w:abstractNumId w:val="4"/>
  </w:num>
  <w:num w:numId="22">
    <w:abstractNumId w:val="1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401"/>
    <w:rsid w:val="00007CB3"/>
    <w:rsid w:val="00014515"/>
    <w:rsid w:val="00023319"/>
    <w:rsid w:val="0002787B"/>
    <w:rsid w:val="00035ADE"/>
    <w:rsid w:val="000378BD"/>
    <w:rsid w:val="00037CC5"/>
    <w:rsid w:val="00050960"/>
    <w:rsid w:val="00051E19"/>
    <w:rsid w:val="0005564F"/>
    <w:rsid w:val="00057A76"/>
    <w:rsid w:val="00065D0F"/>
    <w:rsid w:val="00090543"/>
    <w:rsid w:val="000A29E4"/>
    <w:rsid w:val="000A40DC"/>
    <w:rsid w:val="000B4AB4"/>
    <w:rsid w:val="000C00EC"/>
    <w:rsid w:val="000C54FA"/>
    <w:rsid w:val="000D670C"/>
    <w:rsid w:val="000E1122"/>
    <w:rsid w:val="000E7612"/>
    <w:rsid w:val="000E76EF"/>
    <w:rsid w:val="000F4298"/>
    <w:rsid w:val="000F508B"/>
    <w:rsid w:val="001057FB"/>
    <w:rsid w:val="00123D30"/>
    <w:rsid w:val="0012696C"/>
    <w:rsid w:val="001351FE"/>
    <w:rsid w:val="00136F1E"/>
    <w:rsid w:val="001401AD"/>
    <w:rsid w:val="00141DBC"/>
    <w:rsid w:val="00157F1F"/>
    <w:rsid w:val="00161F62"/>
    <w:rsid w:val="001629A6"/>
    <w:rsid w:val="00162D77"/>
    <w:rsid w:val="001631CB"/>
    <w:rsid w:val="00186848"/>
    <w:rsid w:val="00190B0F"/>
    <w:rsid w:val="001A4577"/>
    <w:rsid w:val="001B0D4F"/>
    <w:rsid w:val="001B5DBC"/>
    <w:rsid w:val="001C441C"/>
    <w:rsid w:val="001C7A0C"/>
    <w:rsid w:val="001D2486"/>
    <w:rsid w:val="001E4375"/>
    <w:rsid w:val="001F05B4"/>
    <w:rsid w:val="001F41B4"/>
    <w:rsid w:val="001F75A6"/>
    <w:rsid w:val="00224765"/>
    <w:rsid w:val="002313D6"/>
    <w:rsid w:val="00233636"/>
    <w:rsid w:val="002368B4"/>
    <w:rsid w:val="002558E0"/>
    <w:rsid w:val="00262A01"/>
    <w:rsid w:val="0027758A"/>
    <w:rsid w:val="00281703"/>
    <w:rsid w:val="00285396"/>
    <w:rsid w:val="002906F0"/>
    <w:rsid w:val="00294B9C"/>
    <w:rsid w:val="00297A39"/>
    <w:rsid w:val="002A3ABC"/>
    <w:rsid w:val="002A5E53"/>
    <w:rsid w:val="002A7435"/>
    <w:rsid w:val="002C37BE"/>
    <w:rsid w:val="002C494F"/>
    <w:rsid w:val="002D1F7C"/>
    <w:rsid w:val="002E2860"/>
    <w:rsid w:val="002E4987"/>
    <w:rsid w:val="002F0513"/>
    <w:rsid w:val="0030159B"/>
    <w:rsid w:val="00306D5D"/>
    <w:rsid w:val="003203D4"/>
    <w:rsid w:val="00323EB4"/>
    <w:rsid w:val="00324DFA"/>
    <w:rsid w:val="003378EA"/>
    <w:rsid w:val="00346D4A"/>
    <w:rsid w:val="0035041E"/>
    <w:rsid w:val="0035642D"/>
    <w:rsid w:val="0036071A"/>
    <w:rsid w:val="0036429D"/>
    <w:rsid w:val="00372E74"/>
    <w:rsid w:val="00373935"/>
    <w:rsid w:val="00390681"/>
    <w:rsid w:val="003912EF"/>
    <w:rsid w:val="003B34D3"/>
    <w:rsid w:val="003B4E97"/>
    <w:rsid w:val="003D3167"/>
    <w:rsid w:val="003E07FE"/>
    <w:rsid w:val="003E2F39"/>
    <w:rsid w:val="003E39FF"/>
    <w:rsid w:val="00411751"/>
    <w:rsid w:val="00413BDD"/>
    <w:rsid w:val="0042540A"/>
    <w:rsid w:val="00436CDA"/>
    <w:rsid w:val="00445CEC"/>
    <w:rsid w:val="00452E1D"/>
    <w:rsid w:val="00457F6C"/>
    <w:rsid w:val="00460D45"/>
    <w:rsid w:val="00473DD4"/>
    <w:rsid w:val="004815F3"/>
    <w:rsid w:val="00487DEC"/>
    <w:rsid w:val="00490B0F"/>
    <w:rsid w:val="004A2D1A"/>
    <w:rsid w:val="004C0CCE"/>
    <w:rsid w:val="004E7387"/>
    <w:rsid w:val="004F1843"/>
    <w:rsid w:val="004F7F84"/>
    <w:rsid w:val="00516966"/>
    <w:rsid w:val="00527E78"/>
    <w:rsid w:val="005313E9"/>
    <w:rsid w:val="00540E61"/>
    <w:rsid w:val="00572659"/>
    <w:rsid w:val="005758BA"/>
    <w:rsid w:val="00582BDD"/>
    <w:rsid w:val="00583EDA"/>
    <w:rsid w:val="00596EF6"/>
    <w:rsid w:val="005A7332"/>
    <w:rsid w:val="005A7E83"/>
    <w:rsid w:val="005D4E7A"/>
    <w:rsid w:val="005F4817"/>
    <w:rsid w:val="00600A5F"/>
    <w:rsid w:val="0061100D"/>
    <w:rsid w:val="00612208"/>
    <w:rsid w:val="00620FA9"/>
    <w:rsid w:val="00635713"/>
    <w:rsid w:val="006362A7"/>
    <w:rsid w:val="006516EA"/>
    <w:rsid w:val="0065622E"/>
    <w:rsid w:val="00675A96"/>
    <w:rsid w:val="006816AD"/>
    <w:rsid w:val="0068262D"/>
    <w:rsid w:val="006877A2"/>
    <w:rsid w:val="00687CAC"/>
    <w:rsid w:val="006A1EFE"/>
    <w:rsid w:val="006C3B59"/>
    <w:rsid w:val="006C5AE0"/>
    <w:rsid w:val="006C648D"/>
    <w:rsid w:val="006E0BF4"/>
    <w:rsid w:val="006E30C9"/>
    <w:rsid w:val="006E44AB"/>
    <w:rsid w:val="00716CD8"/>
    <w:rsid w:val="00724B0B"/>
    <w:rsid w:val="00736881"/>
    <w:rsid w:val="00744D76"/>
    <w:rsid w:val="00760A13"/>
    <w:rsid w:val="007636A4"/>
    <w:rsid w:val="00765FDA"/>
    <w:rsid w:val="00770B77"/>
    <w:rsid w:val="00782C9F"/>
    <w:rsid w:val="00785AF5"/>
    <w:rsid w:val="00794C53"/>
    <w:rsid w:val="00796BD6"/>
    <w:rsid w:val="007A14EF"/>
    <w:rsid w:val="007A168B"/>
    <w:rsid w:val="007B73EB"/>
    <w:rsid w:val="007C1D4D"/>
    <w:rsid w:val="007C550F"/>
    <w:rsid w:val="007D4FB4"/>
    <w:rsid w:val="00807EA2"/>
    <w:rsid w:val="0081156D"/>
    <w:rsid w:val="00813937"/>
    <w:rsid w:val="0082239A"/>
    <w:rsid w:val="00822561"/>
    <w:rsid w:val="00832FDB"/>
    <w:rsid w:val="00836A34"/>
    <w:rsid w:val="00844777"/>
    <w:rsid w:val="008453B8"/>
    <w:rsid w:val="00845882"/>
    <w:rsid w:val="008623E3"/>
    <w:rsid w:val="00867539"/>
    <w:rsid w:val="0088556D"/>
    <w:rsid w:val="008A71C4"/>
    <w:rsid w:val="008C090D"/>
    <w:rsid w:val="008C5436"/>
    <w:rsid w:val="008E4A5C"/>
    <w:rsid w:val="008E77CA"/>
    <w:rsid w:val="008F7328"/>
    <w:rsid w:val="00917B9B"/>
    <w:rsid w:val="009202FF"/>
    <w:rsid w:val="009248EA"/>
    <w:rsid w:val="00927712"/>
    <w:rsid w:val="009453A6"/>
    <w:rsid w:val="00950092"/>
    <w:rsid w:val="009538BC"/>
    <w:rsid w:val="00957ABD"/>
    <w:rsid w:val="00972815"/>
    <w:rsid w:val="0097474F"/>
    <w:rsid w:val="00977DB8"/>
    <w:rsid w:val="00982861"/>
    <w:rsid w:val="00996851"/>
    <w:rsid w:val="009B7789"/>
    <w:rsid w:val="009C1690"/>
    <w:rsid w:val="009C3039"/>
    <w:rsid w:val="009C4617"/>
    <w:rsid w:val="009C5B21"/>
    <w:rsid w:val="009D0D1A"/>
    <w:rsid w:val="009D0F9D"/>
    <w:rsid w:val="009E01D2"/>
    <w:rsid w:val="009E12E3"/>
    <w:rsid w:val="009E40C9"/>
    <w:rsid w:val="009E5609"/>
    <w:rsid w:val="009F312B"/>
    <w:rsid w:val="009F7D38"/>
    <w:rsid w:val="00A04251"/>
    <w:rsid w:val="00A04BD5"/>
    <w:rsid w:val="00A053E1"/>
    <w:rsid w:val="00A212BB"/>
    <w:rsid w:val="00A21E62"/>
    <w:rsid w:val="00A7048B"/>
    <w:rsid w:val="00A806C9"/>
    <w:rsid w:val="00A81897"/>
    <w:rsid w:val="00A9173E"/>
    <w:rsid w:val="00AA400B"/>
    <w:rsid w:val="00AA74EF"/>
    <w:rsid w:val="00AB782E"/>
    <w:rsid w:val="00AC2DEE"/>
    <w:rsid w:val="00AD5D46"/>
    <w:rsid w:val="00AD623F"/>
    <w:rsid w:val="00AF6309"/>
    <w:rsid w:val="00AF6BDF"/>
    <w:rsid w:val="00B04065"/>
    <w:rsid w:val="00B147D4"/>
    <w:rsid w:val="00B21652"/>
    <w:rsid w:val="00B255DF"/>
    <w:rsid w:val="00B275D3"/>
    <w:rsid w:val="00B34409"/>
    <w:rsid w:val="00B55948"/>
    <w:rsid w:val="00B56DD7"/>
    <w:rsid w:val="00B573BD"/>
    <w:rsid w:val="00B57D66"/>
    <w:rsid w:val="00B849EC"/>
    <w:rsid w:val="00B8655E"/>
    <w:rsid w:val="00B973C2"/>
    <w:rsid w:val="00BA1B8F"/>
    <w:rsid w:val="00BA26D7"/>
    <w:rsid w:val="00BA4991"/>
    <w:rsid w:val="00BC5E99"/>
    <w:rsid w:val="00BD1263"/>
    <w:rsid w:val="00BF5360"/>
    <w:rsid w:val="00BF6191"/>
    <w:rsid w:val="00C01D2A"/>
    <w:rsid w:val="00C310FD"/>
    <w:rsid w:val="00C52A78"/>
    <w:rsid w:val="00C63D3F"/>
    <w:rsid w:val="00C7450C"/>
    <w:rsid w:val="00C83438"/>
    <w:rsid w:val="00CA5132"/>
    <w:rsid w:val="00CA781B"/>
    <w:rsid w:val="00CC5FD8"/>
    <w:rsid w:val="00CC7B83"/>
    <w:rsid w:val="00CD1CEA"/>
    <w:rsid w:val="00CD4169"/>
    <w:rsid w:val="00CD636A"/>
    <w:rsid w:val="00CD6E7D"/>
    <w:rsid w:val="00CE3DA0"/>
    <w:rsid w:val="00CF3C9B"/>
    <w:rsid w:val="00D1667D"/>
    <w:rsid w:val="00D3235F"/>
    <w:rsid w:val="00D35A1E"/>
    <w:rsid w:val="00D434D3"/>
    <w:rsid w:val="00D4488E"/>
    <w:rsid w:val="00D46A08"/>
    <w:rsid w:val="00D54B8A"/>
    <w:rsid w:val="00D70798"/>
    <w:rsid w:val="00D855E9"/>
    <w:rsid w:val="00DB1520"/>
    <w:rsid w:val="00DC782F"/>
    <w:rsid w:val="00DD1E9E"/>
    <w:rsid w:val="00DD3E1B"/>
    <w:rsid w:val="00DE04BD"/>
    <w:rsid w:val="00DE1CC1"/>
    <w:rsid w:val="00DF69AB"/>
    <w:rsid w:val="00E01A21"/>
    <w:rsid w:val="00E13743"/>
    <w:rsid w:val="00E15C35"/>
    <w:rsid w:val="00E30AD1"/>
    <w:rsid w:val="00E404EB"/>
    <w:rsid w:val="00E4447E"/>
    <w:rsid w:val="00E512A2"/>
    <w:rsid w:val="00E512A4"/>
    <w:rsid w:val="00E5383A"/>
    <w:rsid w:val="00E56858"/>
    <w:rsid w:val="00E61825"/>
    <w:rsid w:val="00E70FF6"/>
    <w:rsid w:val="00E74C0E"/>
    <w:rsid w:val="00E773B5"/>
    <w:rsid w:val="00E85102"/>
    <w:rsid w:val="00E906D2"/>
    <w:rsid w:val="00E92610"/>
    <w:rsid w:val="00E97904"/>
    <w:rsid w:val="00EB30E5"/>
    <w:rsid w:val="00EB5FBD"/>
    <w:rsid w:val="00ED54A6"/>
    <w:rsid w:val="00EE3FD1"/>
    <w:rsid w:val="00EE6806"/>
    <w:rsid w:val="00EF1B67"/>
    <w:rsid w:val="00EF2309"/>
    <w:rsid w:val="00EF2401"/>
    <w:rsid w:val="00EF283D"/>
    <w:rsid w:val="00EF4D26"/>
    <w:rsid w:val="00EF5F22"/>
    <w:rsid w:val="00F17331"/>
    <w:rsid w:val="00F21FA1"/>
    <w:rsid w:val="00F3457E"/>
    <w:rsid w:val="00F34C74"/>
    <w:rsid w:val="00F36D64"/>
    <w:rsid w:val="00F44CB4"/>
    <w:rsid w:val="00F475E8"/>
    <w:rsid w:val="00F5766D"/>
    <w:rsid w:val="00F74F5D"/>
    <w:rsid w:val="00F75175"/>
    <w:rsid w:val="00FB19CC"/>
    <w:rsid w:val="00FC0B42"/>
    <w:rsid w:val="00FD14B8"/>
    <w:rsid w:val="00FD3056"/>
    <w:rsid w:val="00FD7F2D"/>
    <w:rsid w:val="00FD7F85"/>
    <w:rsid w:val="00FE3B7F"/>
    <w:rsid w:val="00FF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B544E6"/>
  <w15:chartTrackingRefBased/>
  <w15:docId w15:val="{043E7528-B3C9-4A78-846C-2D8511C1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912EF"/>
    <w:pPr>
      <w:keepNext/>
      <w:keepLines/>
      <w:spacing w:before="240" w:after="240"/>
      <w:jc w:val="center"/>
      <w:outlineLvl w:val="0"/>
    </w:pPr>
    <w:rPr>
      <w:rFonts w:ascii="IBM Plex Sans" w:eastAsiaTheme="majorEastAsia" w:hAnsi="IBM Plex Sans" w:cstheme="majorBidi"/>
      <w:color w:val="ED7D31" w:themeColor="accent2"/>
      <w:sz w:val="32"/>
      <w:szCs w:val="32"/>
    </w:rPr>
  </w:style>
  <w:style w:type="paragraph" w:styleId="Nadpis3">
    <w:name w:val="heading 3"/>
    <w:basedOn w:val="Normlny"/>
    <w:link w:val="Nadpis3Char"/>
    <w:uiPriority w:val="9"/>
    <w:qFormat/>
    <w:rsid w:val="001F75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adpis5">
    <w:name w:val="heading 5"/>
    <w:basedOn w:val="Normlny"/>
    <w:link w:val="Nadpis5Char"/>
    <w:uiPriority w:val="9"/>
    <w:qFormat/>
    <w:rsid w:val="001F75A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uiPriority w:val="9"/>
    <w:rsid w:val="001F75A6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rsid w:val="001F75A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home">
    <w:name w:val="home"/>
    <w:basedOn w:val="Normlny"/>
    <w:rsid w:val="001F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F75A6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1F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imp">
    <w:name w:val="imp"/>
    <w:basedOn w:val="Predvolenpsmoodseku"/>
    <w:rsid w:val="001F75A6"/>
  </w:style>
  <w:style w:type="character" w:styleId="Vrazn">
    <w:name w:val="Strong"/>
    <w:basedOn w:val="Predvolenpsmoodseku"/>
    <w:uiPriority w:val="22"/>
    <w:qFormat/>
    <w:rsid w:val="00B57D66"/>
    <w:rPr>
      <w:b/>
      <w:bCs/>
    </w:rPr>
  </w:style>
  <w:style w:type="character" w:styleId="Zvraznenie">
    <w:name w:val="Emphasis"/>
    <w:basedOn w:val="Predvolenpsmoodseku"/>
    <w:uiPriority w:val="20"/>
    <w:qFormat/>
    <w:rsid w:val="00B57D66"/>
    <w:rPr>
      <w:i/>
      <w:iCs/>
    </w:rPr>
  </w:style>
  <w:style w:type="character" w:customStyle="1" w:styleId="textrun">
    <w:name w:val="textrun"/>
    <w:basedOn w:val="Predvolenpsmoodseku"/>
    <w:rsid w:val="00373935"/>
  </w:style>
  <w:style w:type="character" w:customStyle="1" w:styleId="normaltextrun">
    <w:name w:val="normaltextrun"/>
    <w:basedOn w:val="Predvolenpsmoodseku"/>
    <w:rsid w:val="00373935"/>
  </w:style>
  <w:style w:type="character" w:customStyle="1" w:styleId="spellingerror">
    <w:name w:val="spellingerror"/>
    <w:basedOn w:val="Predvolenpsmoodseku"/>
    <w:rsid w:val="00373935"/>
  </w:style>
  <w:style w:type="table" w:styleId="Obyajntabuka5">
    <w:name w:val="Plain Table 5"/>
    <w:basedOn w:val="Normlnatabuka"/>
    <w:uiPriority w:val="45"/>
    <w:rsid w:val="003739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mriekou2zvraznenie2">
    <w:name w:val="Grid Table 2 Accent 2"/>
    <w:basedOn w:val="Normlnatabuka"/>
    <w:uiPriority w:val="47"/>
    <w:rsid w:val="00373935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Nevyrieenzmienka">
    <w:name w:val="Unresolved Mention"/>
    <w:basedOn w:val="Predvolenpsmoodseku"/>
    <w:uiPriority w:val="99"/>
    <w:semiHidden/>
    <w:unhideWhenUsed/>
    <w:rsid w:val="00F74F5D"/>
    <w:rPr>
      <w:color w:val="605E5C"/>
      <w:shd w:val="clear" w:color="auto" w:fill="E1DFDD"/>
    </w:rPr>
  </w:style>
  <w:style w:type="character" w:customStyle="1" w:styleId="Nadpis1Char">
    <w:name w:val="Nadpis 1 Char"/>
    <w:basedOn w:val="Predvolenpsmoodseku"/>
    <w:link w:val="Nadpis1"/>
    <w:uiPriority w:val="9"/>
    <w:rsid w:val="003912EF"/>
    <w:rPr>
      <w:rFonts w:ascii="IBM Plex Sans" w:eastAsiaTheme="majorEastAsia" w:hAnsi="IBM Plex Sans" w:cstheme="majorBidi"/>
      <w:color w:val="ED7D31" w:themeColor="accent2"/>
      <w:sz w:val="32"/>
      <w:szCs w:val="32"/>
    </w:rPr>
  </w:style>
  <w:style w:type="paragraph" w:styleId="Hlavikaobsahu">
    <w:name w:val="TOC Heading"/>
    <w:basedOn w:val="Nadpis1"/>
    <w:next w:val="Normlny"/>
    <w:uiPriority w:val="39"/>
    <w:unhideWhenUsed/>
    <w:qFormat/>
    <w:rsid w:val="00B04065"/>
    <w:pPr>
      <w:spacing w:after="0"/>
      <w:jc w:val="left"/>
      <w:outlineLvl w:val="9"/>
    </w:pPr>
    <w:rPr>
      <w:rFonts w:asciiTheme="majorHAnsi" w:hAnsiTheme="majorHAnsi"/>
      <w:color w:val="2F5496" w:themeColor="accent1" w:themeShade="BF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B04065"/>
    <w:pPr>
      <w:spacing w:after="100"/>
    </w:pPr>
  </w:style>
  <w:style w:type="paragraph" w:styleId="Hlavika">
    <w:name w:val="header"/>
    <w:basedOn w:val="Normlny"/>
    <w:link w:val="HlavikaChar"/>
    <w:uiPriority w:val="99"/>
    <w:unhideWhenUsed/>
    <w:rsid w:val="00B04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04065"/>
  </w:style>
  <w:style w:type="paragraph" w:styleId="Pta">
    <w:name w:val="footer"/>
    <w:basedOn w:val="Normlny"/>
    <w:link w:val="PtaChar"/>
    <w:uiPriority w:val="99"/>
    <w:unhideWhenUsed/>
    <w:rsid w:val="00B040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04065"/>
  </w:style>
  <w:style w:type="character" w:styleId="PouitHypertextovPrepojenie">
    <w:name w:val="FollowedHyperlink"/>
    <w:basedOn w:val="Predvolenpsmoodseku"/>
    <w:uiPriority w:val="99"/>
    <w:semiHidden/>
    <w:unhideWhenUsed/>
    <w:rsid w:val="00C01D2A"/>
    <w:rPr>
      <w:color w:val="954F72" w:themeColor="followedHyperlink"/>
      <w:u w:val="single"/>
    </w:rPr>
  </w:style>
  <w:style w:type="paragraph" w:styleId="Odsekzoznamu">
    <w:name w:val="List Paragraph"/>
    <w:basedOn w:val="Normlny"/>
    <w:uiPriority w:val="34"/>
    <w:qFormat/>
    <w:rsid w:val="000C54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8018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0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86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94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7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8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55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05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66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2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16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7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27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02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5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4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5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53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4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1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2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5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5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50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9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0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81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5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werbi.microsoft.com/cs-cz/pricing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powerbi.microsoft.com/cs-cz/getting-started-with-power-bi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hyperlink" Target="mailto:lukas.jankovic@alvaria.sk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powerbi.microsoft.com/cs-cz/pricing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s://app.powerbi.com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2EB2D-7C71-4AE4-AB3F-67FFE2F66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17</Pages>
  <Words>2030</Words>
  <Characters>11576</Characters>
  <Application>Microsoft Office Word</Application>
  <DocSecurity>0</DocSecurity>
  <Lines>96</Lines>
  <Paragraphs>27</Paragraphs>
  <ScaleCrop>false</ScaleCrop>
  <Company/>
  <LinksUpToDate>false</LinksUpToDate>
  <CharactersWithSpaces>13579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 Jankovič</dc:creator>
  <cp:keywords/>
  <dc:description/>
  <cp:lastModifiedBy>Lukáš  Jankovič</cp:lastModifiedBy>
  <cp:revision>315</cp:revision>
  <dcterms:created xsi:type="dcterms:W3CDTF">2021-09-21T07:15:00Z</dcterms:created>
  <dcterms:modified xsi:type="dcterms:W3CDTF">2021-11-11T11:35:00Z</dcterms:modified>
</cp:coreProperties>
</file>