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E7FD" w14:textId="30FC74A7" w:rsidR="00E735B8" w:rsidRPr="0061565E" w:rsidRDefault="00E735B8" w:rsidP="00E735B8">
      <w:pPr>
        <w:pStyle w:val="Nadpis1"/>
        <w:jc w:val="center"/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</w:pPr>
      <w:r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Dotazník</w:t>
      </w:r>
      <w:r w:rsidR="00C94619"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: Prieskum po n</w:t>
      </w:r>
      <w:r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ajžiadanejš</w:t>
      </w:r>
      <w:r w:rsidR="00C94619"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ích</w:t>
      </w:r>
      <w:r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 xml:space="preserve"> </w:t>
      </w:r>
      <w:proofErr w:type="spellStart"/>
      <w:r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dataset</w:t>
      </w:r>
      <w:r w:rsidR="00C94619"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>ov</w:t>
      </w:r>
      <w:proofErr w:type="spellEnd"/>
      <w:r w:rsidRPr="0061565E">
        <w:rPr>
          <w:rFonts w:eastAsia="Times New Roman" w:cstheme="majorHAnsi"/>
          <w:b/>
          <w:bCs/>
          <w:color w:val="auto"/>
          <w:sz w:val="36"/>
          <w:szCs w:val="36"/>
          <w:lang w:eastAsia="sk-SK"/>
        </w:rPr>
        <w:t xml:space="preserve"> mesta zo strany verejnosti  </w:t>
      </w:r>
    </w:p>
    <w:p w14:paraId="3BB7836F" w14:textId="29F41A09" w:rsidR="00E735B8" w:rsidRPr="0061565E" w:rsidRDefault="00E735B8" w:rsidP="00E735B8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59206630" w14:textId="7EB4550E" w:rsidR="00E735B8" w:rsidRPr="0061565E" w:rsidRDefault="00E735B8" w:rsidP="0061565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Cieľ</w:t>
      </w:r>
      <w:r w:rsidR="0061565E" w:rsidRPr="0061565E">
        <w:rPr>
          <w:rFonts w:asciiTheme="majorHAnsi" w:eastAsia="Times New Roman" w:hAnsiTheme="majorHAnsi" w:cstheme="majorHAnsi"/>
          <w:lang w:eastAsia="sk-SK"/>
        </w:rPr>
        <w:t>om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 dotazníka</w:t>
      </w:r>
      <w:r w:rsidR="0061565E" w:rsidRPr="0061565E">
        <w:rPr>
          <w:rFonts w:asciiTheme="majorHAnsi" w:eastAsia="Times New Roman" w:hAnsiTheme="majorHAnsi" w:cstheme="majorHAnsi"/>
          <w:lang w:eastAsia="sk-SK"/>
        </w:rPr>
        <w:t xml:space="preserve"> je</w:t>
      </w:r>
      <w:r w:rsidR="0061565E" w:rsidRPr="0061565E">
        <w:rPr>
          <w:rFonts w:asciiTheme="majorHAnsi" w:eastAsia="Times New Roman" w:hAnsiTheme="majorHAnsi" w:cstheme="majorHAnsi"/>
          <w:b/>
          <w:bCs/>
          <w:lang w:eastAsia="sk-SK"/>
        </w:rPr>
        <w:t xml:space="preserve"> z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istiť o aké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datasety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otvorených dát </w:t>
      </w:r>
      <w:r w:rsidR="0061565E">
        <w:rPr>
          <w:rFonts w:asciiTheme="majorHAnsi" w:eastAsia="Times New Roman" w:hAnsiTheme="majorHAnsi" w:cstheme="majorHAnsi"/>
          <w:lang w:eastAsia="sk-SK"/>
        </w:rPr>
        <w:t xml:space="preserve">mesta Nitra </w:t>
      </w:r>
      <w:r w:rsidRPr="0061565E">
        <w:rPr>
          <w:rFonts w:asciiTheme="majorHAnsi" w:eastAsia="Times New Roman" w:hAnsiTheme="majorHAnsi" w:cstheme="majorHAnsi"/>
          <w:lang w:eastAsia="sk-SK"/>
        </w:rPr>
        <w:t>má verejnosť – laická a odborná, najväčší záujem</w:t>
      </w:r>
      <w:r w:rsidR="0061565E">
        <w:rPr>
          <w:rFonts w:asciiTheme="majorHAnsi" w:eastAsia="Times New Roman" w:hAnsiTheme="majorHAnsi" w:cstheme="majorHAnsi"/>
          <w:lang w:eastAsia="sk-SK"/>
        </w:rPr>
        <w:t xml:space="preserve">. Po zistení záujmu je možné určiť si priority a dáta následne zverejniť vo formáte otvorených dát. </w:t>
      </w:r>
    </w:p>
    <w:p w14:paraId="14F203F1" w14:textId="65E301AA" w:rsidR="00E735B8" w:rsidRPr="0061565E" w:rsidRDefault="00E735B8" w:rsidP="0058591E">
      <w:pPr>
        <w:spacing w:after="0" w:line="240" w:lineRule="auto"/>
        <w:ind w:firstLine="48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238DEFF9" w14:textId="77777777" w:rsidR="00E735B8" w:rsidRPr="0061565E" w:rsidRDefault="00E735B8" w:rsidP="005859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Cieľová skupina dotazníka:</w:t>
      </w:r>
      <w:r w:rsidRPr="0061565E">
        <w:rPr>
          <w:rFonts w:asciiTheme="majorHAnsi" w:eastAsia="Times New Roman" w:hAnsiTheme="majorHAnsi" w:cstheme="majorHAnsi"/>
          <w:lang w:eastAsia="sk-SK"/>
        </w:rPr>
        <w:t> </w:t>
      </w:r>
    </w:p>
    <w:p w14:paraId="173BD882" w14:textId="77777777" w:rsidR="00E735B8" w:rsidRPr="0061565E" w:rsidRDefault="00E735B8" w:rsidP="0058591E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Akademické organizácie</w:t>
      </w:r>
      <w:r w:rsidRPr="0061565E">
        <w:rPr>
          <w:rFonts w:asciiTheme="majorHAnsi" w:eastAsia="Times New Roman" w:hAnsiTheme="majorHAnsi" w:cstheme="majorHAnsi"/>
          <w:lang w:eastAsia="sk-SK"/>
        </w:rPr>
        <w:t> – univerzity, výskumné organizácie, stredné školy v rámci vyučovania informatiky a/alebo občianskej náuky  </w:t>
      </w:r>
    </w:p>
    <w:p w14:paraId="6DEDBDC7" w14:textId="77777777" w:rsidR="00E735B8" w:rsidRPr="0061565E" w:rsidRDefault="00E735B8" w:rsidP="0058591E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NGO </w:t>
      </w:r>
      <w:r w:rsidRPr="0061565E">
        <w:rPr>
          <w:rFonts w:asciiTheme="majorHAnsi" w:eastAsia="Times New Roman" w:hAnsiTheme="majorHAnsi" w:cstheme="majorHAnsi"/>
          <w:lang w:eastAsia="sk-SK"/>
        </w:rPr>
        <w:t>– lokálne a celoštátne neziskové organizácie a nadácie, lokálni aktivisti   </w:t>
      </w:r>
    </w:p>
    <w:p w14:paraId="2A82BAAD" w14:textId="77777777" w:rsidR="00E735B8" w:rsidRPr="0061565E" w:rsidRDefault="00E735B8" w:rsidP="0058591E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Médiá</w:t>
      </w:r>
      <w:r w:rsidRPr="0061565E">
        <w:rPr>
          <w:rFonts w:asciiTheme="majorHAnsi" w:eastAsia="Times New Roman" w:hAnsiTheme="majorHAnsi" w:cstheme="majorHAnsi"/>
          <w:lang w:eastAsia="sk-SK"/>
        </w:rPr>
        <w:t> – lokálne médiá, dátoví žurnalisti; sú vhodní tiež ako prostriedok na šírenie publicity </w:t>
      </w:r>
    </w:p>
    <w:p w14:paraId="74405B4E" w14:textId="30CD6BCD" w:rsidR="00E735B8" w:rsidRDefault="00E735B8" w:rsidP="0058591E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Vývojári – </w:t>
      </w:r>
      <w:r w:rsidRPr="0061565E">
        <w:rPr>
          <w:rFonts w:asciiTheme="majorHAnsi" w:eastAsia="Times New Roman" w:hAnsiTheme="majorHAnsi" w:cstheme="majorHAnsi"/>
          <w:lang w:eastAsia="sk-SK"/>
        </w:rPr>
        <w:t>vývojári webových stránok, aplikácií </w:t>
      </w:r>
    </w:p>
    <w:p w14:paraId="53AD6DCA" w14:textId="0C45FD90" w:rsidR="001E31B5" w:rsidRPr="001E31B5" w:rsidRDefault="001E31B5" w:rsidP="0058591E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bCs/>
          <w:lang w:eastAsia="sk-SK"/>
        </w:rPr>
        <w:t>Dátoví analytici</w:t>
      </w:r>
    </w:p>
    <w:p w14:paraId="1D75979C" w14:textId="77777777" w:rsidR="001E31B5" w:rsidRPr="0061565E" w:rsidRDefault="001E31B5" w:rsidP="001E31B5">
      <w:pPr>
        <w:pStyle w:val="Odsekzoznamu"/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Firmy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 – zamerané na rôzne oblasti ako sociálne služby, vzdelávanie, technológie, doprava, výstavba, územné plánovanie,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enviromentálne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témy, startupy </w:t>
      </w:r>
    </w:p>
    <w:p w14:paraId="0CAA4326" w14:textId="4EE85FB1" w:rsidR="00C94619" w:rsidRPr="0061565E" w:rsidRDefault="00C94619" w:rsidP="00C9461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43ABF75F" w14:textId="4CCDCDDA" w:rsidR="00C94619" w:rsidRPr="0061565E" w:rsidRDefault="00C94619" w:rsidP="00C9461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Databázu cieľových skup</w:t>
      </w:r>
      <w:r w:rsidR="001E31B5">
        <w:rPr>
          <w:rFonts w:asciiTheme="majorHAnsi" w:eastAsia="Times New Roman" w:hAnsiTheme="majorHAnsi" w:cstheme="majorHAnsi"/>
          <w:lang w:eastAsia="sk-SK"/>
        </w:rPr>
        <w:t>í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n </w:t>
      </w:r>
      <w:r w:rsidR="0061565E">
        <w:rPr>
          <w:rFonts w:asciiTheme="majorHAnsi" w:eastAsia="Times New Roman" w:hAnsiTheme="majorHAnsi" w:cstheme="majorHAnsi"/>
          <w:lang w:eastAsia="sk-SK"/>
        </w:rPr>
        <w:t>je možné využiť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 aj v rámci ďalších aktivít pre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open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komunitu</w:t>
      </w:r>
      <w:r w:rsidR="0061565E">
        <w:rPr>
          <w:rFonts w:asciiTheme="majorHAnsi" w:eastAsia="Times New Roman" w:hAnsiTheme="majorHAnsi" w:cstheme="majorHAnsi"/>
          <w:lang w:eastAsia="sk-SK"/>
        </w:rPr>
        <w:t xml:space="preserve"> (</w:t>
      </w:r>
      <w:r w:rsidR="00EB5E90">
        <w:rPr>
          <w:rFonts w:asciiTheme="majorHAnsi" w:eastAsia="Times New Roman" w:hAnsiTheme="majorHAnsi" w:cstheme="majorHAnsi"/>
          <w:lang w:eastAsia="sk-SK"/>
        </w:rPr>
        <w:t xml:space="preserve">informácie o spustení </w:t>
      </w:r>
      <w:proofErr w:type="spellStart"/>
      <w:r w:rsidR="00EB5E90">
        <w:rPr>
          <w:rFonts w:asciiTheme="majorHAnsi" w:eastAsia="Times New Roman" w:hAnsiTheme="majorHAnsi" w:cstheme="majorHAnsi"/>
          <w:lang w:eastAsia="sk-SK"/>
        </w:rPr>
        <w:t>open</w:t>
      </w:r>
      <w:proofErr w:type="spellEnd"/>
      <w:r w:rsidR="00EB5E90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B5E90">
        <w:rPr>
          <w:rFonts w:asciiTheme="majorHAnsi" w:eastAsia="Times New Roman" w:hAnsiTheme="majorHAnsi" w:cstheme="majorHAnsi"/>
          <w:lang w:eastAsia="sk-SK"/>
        </w:rPr>
        <w:t>data</w:t>
      </w:r>
      <w:proofErr w:type="spellEnd"/>
      <w:r w:rsidR="00EB5E90">
        <w:rPr>
          <w:rFonts w:asciiTheme="majorHAnsi" w:eastAsia="Times New Roman" w:hAnsiTheme="majorHAnsi" w:cstheme="majorHAnsi"/>
          <w:lang w:eastAsia="sk-SK"/>
        </w:rPr>
        <w:t xml:space="preserve"> portálu, o zverejnení dát, </w:t>
      </w:r>
      <w:proofErr w:type="spellStart"/>
      <w:r w:rsidR="0061565E">
        <w:rPr>
          <w:rFonts w:asciiTheme="majorHAnsi" w:eastAsia="Times New Roman" w:hAnsiTheme="majorHAnsi" w:cstheme="majorHAnsi"/>
          <w:lang w:eastAsia="sk-SK"/>
        </w:rPr>
        <w:t>hackathon</w:t>
      </w:r>
      <w:proofErr w:type="spellEnd"/>
      <w:r w:rsidR="0061565E">
        <w:rPr>
          <w:rFonts w:asciiTheme="majorHAnsi" w:eastAsia="Times New Roman" w:hAnsiTheme="majorHAnsi" w:cstheme="majorHAnsi"/>
          <w:lang w:eastAsia="sk-SK"/>
        </w:rPr>
        <w:t>, konzultácie, verejná diskusia, pracovné stretnutia a pod.)</w:t>
      </w:r>
      <w:r w:rsidRPr="0061565E">
        <w:rPr>
          <w:rFonts w:asciiTheme="majorHAnsi" w:eastAsia="Times New Roman" w:hAnsiTheme="majorHAnsi" w:cstheme="majorHAnsi"/>
          <w:lang w:eastAsia="sk-SK"/>
        </w:rPr>
        <w:t xml:space="preserve">. </w:t>
      </w:r>
    </w:p>
    <w:p w14:paraId="7C6FE759" w14:textId="77777777" w:rsidR="00E735B8" w:rsidRPr="0061565E" w:rsidRDefault="00E735B8" w:rsidP="00E735B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4CC4994F" w14:textId="06438A16" w:rsidR="00E735B8" w:rsidRPr="0061565E" w:rsidRDefault="00E735B8" w:rsidP="0061565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Odporúčame adresné oslovovanie cieľových skupín popri štandardom zverejnení dotazníka na webe mesta, 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facebooku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> a pod.  </w:t>
      </w:r>
    </w:p>
    <w:p w14:paraId="68152F1A" w14:textId="77777777" w:rsidR="00E735B8" w:rsidRPr="0061565E" w:rsidRDefault="00E735B8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2D3A4E02" w14:textId="77777777" w:rsidR="00E735B8" w:rsidRPr="0061565E" w:rsidRDefault="00E735B8" w:rsidP="005859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Štruktúra dotazníka:</w:t>
      </w:r>
      <w:r w:rsidRPr="0061565E">
        <w:rPr>
          <w:rFonts w:asciiTheme="majorHAnsi" w:eastAsia="Times New Roman" w:hAnsiTheme="majorHAnsi" w:cstheme="majorHAnsi"/>
          <w:lang w:eastAsia="sk-SK"/>
        </w:rPr>
        <w:t> </w:t>
      </w:r>
    </w:p>
    <w:p w14:paraId="30CF6231" w14:textId="502716C7" w:rsidR="00E735B8" w:rsidRPr="0061565E" w:rsidRDefault="00E735B8" w:rsidP="0058591E">
      <w:pPr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Krátka informácia mesta o cieľoch dotazníka</w:t>
      </w:r>
      <w:r w:rsidR="002A79B2" w:rsidRPr="0061565E">
        <w:rPr>
          <w:rFonts w:asciiTheme="majorHAnsi" w:eastAsia="Times New Roman" w:hAnsiTheme="majorHAnsi" w:cstheme="majorHAnsi"/>
          <w:lang w:eastAsia="sk-SK"/>
        </w:rPr>
        <w:t xml:space="preserve">, vysvetlenie pojmu otvorené dáta (strojovo spracovateľné na </w:t>
      </w:r>
      <w:proofErr w:type="spellStart"/>
      <w:r w:rsidR="002A79B2" w:rsidRPr="0061565E">
        <w:rPr>
          <w:rFonts w:asciiTheme="majorHAnsi" w:eastAsia="Times New Roman" w:hAnsiTheme="majorHAnsi" w:cstheme="majorHAnsi"/>
          <w:lang w:eastAsia="sk-SK"/>
        </w:rPr>
        <w:t>ďašie</w:t>
      </w:r>
      <w:proofErr w:type="spellEnd"/>
      <w:r w:rsidR="002A79B2" w:rsidRPr="0061565E">
        <w:rPr>
          <w:rFonts w:asciiTheme="majorHAnsi" w:eastAsia="Times New Roman" w:hAnsiTheme="majorHAnsi" w:cstheme="majorHAnsi"/>
          <w:lang w:eastAsia="sk-SK"/>
        </w:rPr>
        <w:t xml:space="preserve"> použitie</w:t>
      </w:r>
      <w:r w:rsidR="001E31B5">
        <w:rPr>
          <w:rFonts w:asciiTheme="majorHAnsi" w:eastAsia="Times New Roman" w:hAnsiTheme="majorHAnsi" w:cstheme="majorHAnsi"/>
          <w:lang w:eastAsia="sk-SK"/>
        </w:rPr>
        <w:t xml:space="preserve"> (napr. </w:t>
      </w:r>
      <w:proofErr w:type="spellStart"/>
      <w:r w:rsidR="001E31B5">
        <w:rPr>
          <w:rFonts w:asciiTheme="majorHAnsi" w:eastAsia="Times New Roman" w:hAnsiTheme="majorHAnsi" w:cstheme="majorHAnsi"/>
          <w:lang w:eastAsia="sk-SK"/>
        </w:rPr>
        <w:t>csv</w:t>
      </w:r>
      <w:proofErr w:type="spellEnd"/>
      <w:r w:rsidR="001E31B5">
        <w:rPr>
          <w:rFonts w:asciiTheme="majorHAnsi" w:eastAsia="Times New Roman" w:hAnsiTheme="majorHAnsi" w:cstheme="majorHAnsi"/>
          <w:lang w:eastAsia="sk-SK"/>
        </w:rPr>
        <w:t xml:space="preserve">., </w:t>
      </w:r>
      <w:proofErr w:type="spellStart"/>
      <w:r w:rsidR="001E31B5">
        <w:rPr>
          <w:rFonts w:asciiTheme="majorHAnsi" w:eastAsia="Times New Roman" w:hAnsiTheme="majorHAnsi" w:cstheme="majorHAnsi"/>
          <w:lang w:eastAsia="sk-SK"/>
        </w:rPr>
        <w:t>xml</w:t>
      </w:r>
      <w:proofErr w:type="spellEnd"/>
      <w:r w:rsidR="001E31B5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="001E31B5">
        <w:rPr>
          <w:rFonts w:asciiTheme="majorHAnsi" w:eastAsia="Times New Roman" w:hAnsiTheme="majorHAnsi" w:cstheme="majorHAnsi"/>
          <w:lang w:eastAsia="sk-SK"/>
        </w:rPr>
        <w:t>json</w:t>
      </w:r>
      <w:proofErr w:type="spellEnd"/>
      <w:r w:rsidR="002A79B2" w:rsidRPr="0061565E">
        <w:rPr>
          <w:rFonts w:asciiTheme="majorHAnsi" w:eastAsia="Times New Roman" w:hAnsiTheme="majorHAnsi" w:cstheme="majorHAnsi"/>
          <w:lang w:eastAsia="sk-SK"/>
        </w:rPr>
        <w:t xml:space="preserve">) a čo bude nasledovať po </w:t>
      </w:r>
      <w:r w:rsidR="00EF2DF7" w:rsidRPr="0061565E">
        <w:rPr>
          <w:rFonts w:asciiTheme="majorHAnsi" w:eastAsia="Times New Roman" w:hAnsiTheme="majorHAnsi" w:cstheme="majorHAnsi"/>
          <w:lang w:eastAsia="sk-SK"/>
        </w:rPr>
        <w:t xml:space="preserve">vyhodnotení dotazníka (napr. verejná diskusia o zverejnení konkrétnych dát, zverejnenie dát a pod.) </w:t>
      </w:r>
    </w:p>
    <w:p w14:paraId="1EF6C5DF" w14:textId="77777777" w:rsidR="00E735B8" w:rsidRPr="0061565E" w:rsidRDefault="00E735B8" w:rsidP="0058591E">
      <w:pPr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Zistenie identity a kontaktných údajov </w:t>
      </w:r>
    </w:p>
    <w:p w14:paraId="7C11CE34" w14:textId="77777777" w:rsidR="00E735B8" w:rsidRPr="0061565E" w:rsidRDefault="00E735B8" w:rsidP="0058591E">
      <w:pPr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Definovanie požadovaných 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> </w:t>
      </w:r>
    </w:p>
    <w:p w14:paraId="5220AB0F" w14:textId="77777777" w:rsidR="00E735B8" w:rsidRPr="0061565E" w:rsidRDefault="00E735B8" w:rsidP="0058591E">
      <w:pPr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 xml:space="preserve">Iné otázky/poznámky k problematike zverejňovania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> </w:t>
      </w:r>
    </w:p>
    <w:p w14:paraId="4A4F3631" w14:textId="74988D87" w:rsidR="00E735B8" w:rsidRPr="0061565E" w:rsidRDefault="00E735B8" w:rsidP="0058591E">
      <w:pPr>
        <w:numPr>
          <w:ilvl w:val="0"/>
          <w:numId w:val="7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Súhlas so spracovaním údajov </w:t>
      </w:r>
    </w:p>
    <w:p w14:paraId="1B7A67CF" w14:textId="77777777" w:rsidR="00E735B8" w:rsidRPr="0061565E" w:rsidRDefault="00E735B8" w:rsidP="00E735B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5BDEC42D" w14:textId="2F193763" w:rsidR="00E735B8" w:rsidRPr="0061565E" w:rsidRDefault="00E735B8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Navrhované otázky: </w:t>
      </w:r>
    </w:p>
    <w:p w14:paraId="756E9BF7" w14:textId="77777777" w:rsidR="00E735B8" w:rsidRPr="0061565E" w:rsidRDefault="00E735B8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</w:p>
    <w:tbl>
      <w:tblPr>
        <w:tblStyle w:val="Obyajntabuka1"/>
        <w:tblW w:w="5000" w:type="pct"/>
        <w:tblLook w:val="04A0" w:firstRow="1" w:lastRow="0" w:firstColumn="1" w:lastColumn="0" w:noHBand="0" w:noVBand="1"/>
      </w:tblPr>
      <w:tblGrid>
        <w:gridCol w:w="838"/>
        <w:gridCol w:w="4122"/>
        <w:gridCol w:w="5496"/>
      </w:tblGrid>
      <w:tr w:rsidR="00B3104B" w:rsidRPr="0061565E" w14:paraId="0F4F7AC9" w14:textId="5BF7611B" w:rsidTr="00C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0C18CC0A" w14:textId="77777777" w:rsidR="00B3104B" w:rsidRPr="0061565E" w:rsidRDefault="00B3104B" w:rsidP="00E735B8">
            <w:pPr>
              <w:textAlignment w:val="baseline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Číslo otázky </w:t>
            </w:r>
          </w:p>
        </w:tc>
        <w:tc>
          <w:tcPr>
            <w:tcW w:w="1699" w:type="pct"/>
            <w:hideMark/>
          </w:tcPr>
          <w:p w14:paraId="2E585F5F" w14:textId="77777777" w:rsidR="00B3104B" w:rsidRPr="0061565E" w:rsidRDefault="00B3104B" w:rsidP="00E735B8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Otázka </w:t>
            </w:r>
          </w:p>
        </w:tc>
        <w:tc>
          <w:tcPr>
            <w:tcW w:w="2901" w:type="pct"/>
          </w:tcPr>
          <w:p w14:paraId="3C55306F" w14:textId="06130AF5" w:rsidR="00B3104B" w:rsidRPr="0061565E" w:rsidRDefault="00B3104B" w:rsidP="00E735B8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Poznámka</w:t>
            </w:r>
          </w:p>
        </w:tc>
      </w:tr>
      <w:tr w:rsidR="00B3104B" w:rsidRPr="0061565E" w14:paraId="2E17B7B5" w14:textId="2B2FF42F" w:rsidTr="00C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77261821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1 </w:t>
            </w:r>
          </w:p>
        </w:tc>
        <w:tc>
          <w:tcPr>
            <w:tcW w:w="1699" w:type="pct"/>
            <w:hideMark/>
          </w:tcPr>
          <w:p w14:paraId="0B78A327" w14:textId="661CD01B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Vaše meno a priezvisko </w:t>
            </w:r>
          </w:p>
        </w:tc>
        <w:tc>
          <w:tcPr>
            <w:tcW w:w="2901" w:type="pct"/>
          </w:tcPr>
          <w:p w14:paraId="69B76B17" w14:textId="7A35FFB5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lang w:eastAsia="sk-SK"/>
              </w:rPr>
            </w:pPr>
            <w:r w:rsidRPr="0061565E">
              <w:rPr>
                <w:rFonts w:asciiTheme="majorHAnsi" w:hAnsiTheme="majorHAnsi" w:cstheme="majorHAnsi"/>
              </w:rPr>
              <w:t xml:space="preserve">Obmedziť rozsah dotazníka na najnevyhnutnejšie otázky, keďže ochota odpovedať na dlhé dotazníky je menšia a po istom čase je respondent menej koncentrovaný na odpovede. </w:t>
            </w:r>
            <w:r w:rsidR="0058591E" w:rsidRPr="0061565E">
              <w:rPr>
                <w:rFonts w:asciiTheme="majorHAnsi" w:hAnsiTheme="majorHAnsi" w:cstheme="majorHAnsi"/>
              </w:rPr>
              <w:t xml:space="preserve">V tejto fáze nemá zmysel sa pýtať na presné formáty. </w:t>
            </w:r>
          </w:p>
        </w:tc>
      </w:tr>
      <w:tr w:rsidR="00B3104B" w:rsidRPr="0061565E" w14:paraId="152E3339" w14:textId="3C943E27" w:rsidTr="00C94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5EEF587E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2 </w:t>
            </w:r>
          </w:p>
        </w:tc>
        <w:tc>
          <w:tcPr>
            <w:tcW w:w="1699" w:type="pct"/>
            <w:hideMark/>
          </w:tcPr>
          <w:p w14:paraId="1F22CD64" w14:textId="29226C65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Názov organizácie v ktorej pôsobíte</w:t>
            </w:r>
          </w:p>
        </w:tc>
        <w:tc>
          <w:tcPr>
            <w:tcW w:w="2901" w:type="pct"/>
          </w:tcPr>
          <w:p w14:paraId="1E212E1E" w14:textId="7AD2F0FA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</w:p>
        </w:tc>
      </w:tr>
      <w:tr w:rsidR="00B3104B" w:rsidRPr="0061565E" w14:paraId="642E83CE" w14:textId="79F30777" w:rsidTr="00C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286FC689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lastRenderedPageBreak/>
              <w:t>3 </w:t>
            </w:r>
          </w:p>
        </w:tc>
        <w:tc>
          <w:tcPr>
            <w:tcW w:w="1699" w:type="pct"/>
            <w:hideMark/>
          </w:tcPr>
          <w:p w14:paraId="63202B6B" w14:textId="24D5D7AA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Typ organizácie (akademická organizácia/NGO/firma/médiá/vývojár/iné)  </w:t>
            </w:r>
          </w:p>
        </w:tc>
        <w:tc>
          <w:tcPr>
            <w:tcW w:w="2901" w:type="pct"/>
          </w:tcPr>
          <w:p w14:paraId="7B7266E0" w14:textId="30839F80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Na základe odpovedí, viete rýchlo zistiť ako a či vôbec máte pokryté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cieľovky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. </w:t>
            </w:r>
          </w:p>
        </w:tc>
      </w:tr>
      <w:tr w:rsidR="00B3104B" w:rsidRPr="0061565E" w14:paraId="6DC6B9D4" w14:textId="6EE188F2" w:rsidTr="00C94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6783712A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4 </w:t>
            </w:r>
          </w:p>
        </w:tc>
        <w:tc>
          <w:tcPr>
            <w:tcW w:w="1699" w:type="pct"/>
            <w:hideMark/>
          </w:tcPr>
          <w:p w14:paraId="389957B6" w14:textId="02812C75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Váš kontaktný e-mail </w:t>
            </w:r>
          </w:p>
        </w:tc>
        <w:tc>
          <w:tcPr>
            <w:tcW w:w="2901" w:type="pct"/>
          </w:tcPr>
          <w:p w14:paraId="5D4FA991" w14:textId="7822DA3E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Odporúčame si postupne budovať databázu </w:t>
            </w:r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ľ</w:t>
            </w: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udí, ktorých zaujímajú otvorené dáta. Následne ich môžete kontaktovať pre doplňujúce otázky, dohodnutia spolupráce,  kvôli účasti na podujatiach,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hackathonom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konzultáciám a pod. </w:t>
            </w:r>
          </w:p>
        </w:tc>
      </w:tr>
      <w:tr w:rsidR="00B3104B" w:rsidRPr="0061565E" w14:paraId="1F97774B" w14:textId="5429110B" w:rsidTr="00C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7BD3FC9D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5 </w:t>
            </w:r>
          </w:p>
        </w:tc>
        <w:tc>
          <w:tcPr>
            <w:tcW w:w="1699" w:type="pct"/>
            <w:hideMark/>
          </w:tcPr>
          <w:p w14:paraId="0E8F03F5" w14:textId="17367AA9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Zoznam nižšie predstavuje zoznam najčastejšie zverejňovaných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datasetov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 otvorených dát doma a v zahraničí. Ktoré z týchto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datasetov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 by malo mesto Nitra prioritne zverejniť vo forme otvorených dát?</w:t>
            </w:r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 (napr.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csv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xml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json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) </w:t>
            </w: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Vyberte max. 10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datasetov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. </w:t>
            </w:r>
          </w:p>
        </w:tc>
        <w:tc>
          <w:tcPr>
            <w:tcW w:w="2901" w:type="pct"/>
          </w:tcPr>
          <w:p w14:paraId="57CE8E7C" w14:textId="4053B416" w:rsidR="00B3104B" w:rsidRPr="0061565E" w:rsidRDefault="00B3104B" w:rsidP="00B3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1565E">
              <w:rPr>
                <w:rFonts w:asciiTheme="majorHAnsi" w:hAnsiTheme="majorHAnsi" w:cstheme="majorHAnsi"/>
              </w:rPr>
              <w:t xml:space="preserve">Kľúčová časť dotazníka. Ľuďom ponúkame možnosť vybrať si z najčastejšie zverejňovaných </w:t>
            </w:r>
            <w:proofErr w:type="spellStart"/>
            <w:r w:rsidRPr="0061565E">
              <w:rPr>
                <w:rFonts w:asciiTheme="majorHAnsi" w:hAnsiTheme="majorHAnsi" w:cstheme="majorHAnsi"/>
              </w:rPr>
              <w:t>datasetov</w:t>
            </w:r>
            <w:proofErr w:type="spellEnd"/>
            <w:r w:rsidRPr="0061565E">
              <w:rPr>
                <w:rFonts w:asciiTheme="majorHAnsi" w:hAnsiTheme="majorHAnsi" w:cstheme="majorHAnsi"/>
              </w:rPr>
              <w:t xml:space="preserve"> na úrovni samosprávy na Slovensku a v</w:t>
            </w:r>
            <w:r w:rsidR="001D4A04">
              <w:rPr>
                <w:rFonts w:asciiTheme="majorHAnsi" w:hAnsiTheme="majorHAnsi" w:cstheme="majorHAnsi"/>
              </w:rPr>
              <w:t> </w:t>
            </w:r>
            <w:r w:rsidRPr="0061565E">
              <w:rPr>
                <w:rFonts w:asciiTheme="majorHAnsi" w:hAnsiTheme="majorHAnsi" w:cstheme="majorHAnsi"/>
              </w:rPr>
              <w:t>zahraničí</w:t>
            </w:r>
            <w:r w:rsidR="001D4A0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1D4A04">
              <w:rPr>
                <w:rFonts w:asciiTheme="majorHAnsi" w:hAnsiTheme="majorHAnsi" w:cstheme="majorHAnsi"/>
              </w:rPr>
              <w:t>datasetov</w:t>
            </w:r>
            <w:proofErr w:type="spellEnd"/>
            <w:r w:rsidR="001D4A04">
              <w:rPr>
                <w:rFonts w:asciiTheme="majorHAnsi" w:hAnsiTheme="majorHAnsi" w:cstheme="majorHAnsi"/>
              </w:rPr>
              <w:t xml:space="preserve"> v rámci e-</w:t>
            </w:r>
            <w:proofErr w:type="spellStart"/>
            <w:r w:rsidR="001D4A04">
              <w:rPr>
                <w:rFonts w:asciiTheme="majorHAnsi" w:hAnsiTheme="majorHAnsi" w:cstheme="majorHAnsi"/>
              </w:rPr>
              <w:t>gov</w:t>
            </w:r>
            <w:proofErr w:type="spellEnd"/>
            <w:r w:rsidRPr="0061565E">
              <w:rPr>
                <w:rFonts w:asciiTheme="majorHAnsi" w:hAnsiTheme="majorHAnsi" w:cstheme="majorHAnsi"/>
              </w:rPr>
              <w:t xml:space="preserve"> a zároveň aj otvorenú otázku, kde môže vpísať ľubovoľný iný </w:t>
            </w:r>
            <w:proofErr w:type="spellStart"/>
            <w:r w:rsidRPr="0061565E">
              <w:rPr>
                <w:rFonts w:asciiTheme="majorHAnsi" w:hAnsiTheme="majorHAnsi" w:cstheme="majorHAnsi"/>
              </w:rPr>
              <w:t>dataset</w:t>
            </w:r>
            <w:proofErr w:type="spellEnd"/>
            <w:r w:rsidRPr="0061565E">
              <w:rPr>
                <w:rFonts w:asciiTheme="majorHAnsi" w:hAnsiTheme="majorHAnsi" w:cstheme="majorHAnsi"/>
              </w:rPr>
              <w:t xml:space="preserve">. </w:t>
            </w:r>
          </w:p>
          <w:p w14:paraId="467FA604" w14:textId="77777777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lang w:eastAsia="sk-SK"/>
              </w:rPr>
            </w:pPr>
          </w:p>
        </w:tc>
      </w:tr>
      <w:tr w:rsidR="00B3104B" w:rsidRPr="0061565E" w14:paraId="0D213F6E" w14:textId="2A10CB2F" w:rsidTr="00C94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10C82EF2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6 </w:t>
            </w:r>
          </w:p>
        </w:tc>
        <w:tc>
          <w:tcPr>
            <w:tcW w:w="1699" w:type="pct"/>
            <w:hideMark/>
          </w:tcPr>
          <w:p w14:paraId="6ABDC451" w14:textId="3C48DB7E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Aké ďalšie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datasety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, ktoré sa nenachádzali v zozname vyššie, by malo mesto Nitra zverejniť vo forme otvorených dát?</w:t>
            </w:r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 (napr.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csv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xml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</w:t>
            </w:r>
            <w:proofErr w:type="spellStart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json</w:t>
            </w:r>
            <w:proofErr w:type="spellEnd"/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) </w:t>
            </w: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 </w:t>
            </w:r>
          </w:p>
        </w:tc>
        <w:tc>
          <w:tcPr>
            <w:tcW w:w="2901" w:type="pct"/>
          </w:tcPr>
          <w:p w14:paraId="614F9AD8" w14:textId="7B5A8C83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Podnet na iný </w:t>
            </w:r>
            <w:proofErr w:type="spellStart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dataset</w:t>
            </w:r>
            <w:proofErr w:type="spellEnd"/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, ktorý nie je v zozname vyššie. </w:t>
            </w:r>
          </w:p>
        </w:tc>
      </w:tr>
      <w:tr w:rsidR="00B3104B" w:rsidRPr="0061565E" w14:paraId="40B38840" w14:textId="45F44954" w:rsidTr="00C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hideMark/>
          </w:tcPr>
          <w:p w14:paraId="4F8B16EF" w14:textId="77777777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7 </w:t>
            </w:r>
          </w:p>
        </w:tc>
        <w:tc>
          <w:tcPr>
            <w:tcW w:w="1699" w:type="pct"/>
            <w:hideMark/>
          </w:tcPr>
          <w:p w14:paraId="25FB9C9A" w14:textId="02A957B6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>Chceli by ste nám niečo odkázať? Priestor pre Váš ľubovoľný postreh, poznámku, odporúčanie</w:t>
            </w:r>
            <w:r w:rsidR="0058591E" w:rsidRPr="0061565E">
              <w:rPr>
                <w:rFonts w:asciiTheme="majorHAnsi" w:eastAsia="Times New Roman" w:hAnsiTheme="majorHAnsi" w:cstheme="majorHAnsi"/>
                <w:lang w:eastAsia="sk-SK"/>
              </w:rPr>
              <w:t>, ponuku spolupráce</w:t>
            </w: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. </w:t>
            </w:r>
          </w:p>
        </w:tc>
        <w:tc>
          <w:tcPr>
            <w:tcW w:w="2901" w:type="pct"/>
          </w:tcPr>
          <w:p w14:paraId="47ADF4D4" w14:textId="77777777" w:rsidR="00B3104B" w:rsidRPr="0061565E" w:rsidRDefault="00B3104B" w:rsidP="00E735B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</w:p>
        </w:tc>
      </w:tr>
      <w:tr w:rsidR="00B3104B" w:rsidRPr="0061565E" w14:paraId="728B7A6F" w14:textId="779656A2" w:rsidTr="00C94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56BC348" w14:textId="6BE4F833" w:rsidR="00B3104B" w:rsidRPr="0061565E" w:rsidRDefault="00B3104B" w:rsidP="00E735B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b w:val="0"/>
                <w:bCs w:val="0"/>
                <w:lang w:eastAsia="sk-SK"/>
              </w:rPr>
              <w:t>8</w:t>
            </w:r>
          </w:p>
        </w:tc>
        <w:tc>
          <w:tcPr>
            <w:tcW w:w="1699" w:type="pct"/>
          </w:tcPr>
          <w:p w14:paraId="64454627" w14:textId="77777777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lang w:eastAsia="sk-SK"/>
              </w:rPr>
              <w:t xml:space="preserve">Súhlasíte so spracovávaním Vašich osobných údajov?  </w:t>
            </w:r>
          </w:p>
          <w:p w14:paraId="022F7AED" w14:textId="1D56BD78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lang w:eastAsia="sk-SK"/>
              </w:rPr>
            </w:pPr>
            <w:r w:rsidRPr="0061565E">
              <w:rPr>
                <w:rFonts w:asciiTheme="majorHAnsi" w:eastAsia="Times New Roman" w:hAnsiTheme="majorHAnsi" w:cstheme="majorHAnsi"/>
                <w:i/>
                <w:iCs/>
                <w:lang w:eastAsia="sk-SK"/>
              </w:rPr>
              <w:t xml:space="preserve">+ Štandardizovaná GDPR formulácia. </w:t>
            </w:r>
          </w:p>
        </w:tc>
        <w:tc>
          <w:tcPr>
            <w:tcW w:w="2901" w:type="pct"/>
          </w:tcPr>
          <w:p w14:paraId="5D867B16" w14:textId="77777777" w:rsidR="00B3104B" w:rsidRPr="0061565E" w:rsidRDefault="00B3104B" w:rsidP="00E735B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k-SK"/>
              </w:rPr>
            </w:pPr>
          </w:p>
        </w:tc>
      </w:tr>
    </w:tbl>
    <w:p w14:paraId="427EE3F4" w14:textId="77777777" w:rsidR="00E735B8" w:rsidRPr="0061565E" w:rsidRDefault="00E735B8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> </w:t>
      </w:r>
    </w:p>
    <w:p w14:paraId="3CC92663" w14:textId="014CF3C4" w:rsidR="00E735B8" w:rsidRPr="0061565E" w:rsidRDefault="00EF2DF7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 xml:space="preserve">Zoznam </w:t>
      </w:r>
      <w:proofErr w:type="spellStart"/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 xml:space="preserve"> k o</w:t>
      </w:r>
      <w:r w:rsidR="00E735B8" w:rsidRPr="0061565E">
        <w:rPr>
          <w:rFonts w:asciiTheme="majorHAnsi" w:eastAsia="Times New Roman" w:hAnsiTheme="majorHAnsi" w:cstheme="majorHAnsi"/>
          <w:b/>
          <w:bCs/>
          <w:lang w:eastAsia="sk-SK"/>
        </w:rPr>
        <w:t>tázk</w:t>
      </w:r>
      <w:r w:rsidRPr="0061565E">
        <w:rPr>
          <w:rFonts w:asciiTheme="majorHAnsi" w:eastAsia="Times New Roman" w:hAnsiTheme="majorHAnsi" w:cstheme="majorHAnsi"/>
          <w:b/>
          <w:bCs/>
          <w:lang w:eastAsia="sk-SK"/>
        </w:rPr>
        <w:t>e</w:t>
      </w:r>
      <w:r w:rsidR="00E735B8" w:rsidRPr="0061565E">
        <w:rPr>
          <w:rFonts w:asciiTheme="majorHAnsi" w:eastAsia="Times New Roman" w:hAnsiTheme="majorHAnsi" w:cstheme="majorHAnsi"/>
          <w:b/>
          <w:bCs/>
          <w:lang w:eastAsia="sk-SK"/>
        </w:rPr>
        <w:t xml:space="preserve"> č. 5: </w:t>
      </w:r>
    </w:p>
    <w:p w14:paraId="0030527D" w14:textId="58D9464C" w:rsidR="00EF2DF7" w:rsidRPr="0061565E" w:rsidRDefault="00EF2DF7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</w:p>
    <w:p w14:paraId="1D67C787" w14:textId="77777777" w:rsidR="0058591E" w:rsidRPr="0061565E" w:rsidRDefault="00EF2DF7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 xml:space="preserve">Zoznam nižšie bol vytvorený na základe </w:t>
      </w:r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viacerých zdrojov: </w:t>
      </w:r>
    </w:p>
    <w:p w14:paraId="52572DB1" w14:textId="67A14082" w:rsidR="0058591E" w:rsidRPr="0061565E" w:rsidRDefault="003A0732" w:rsidP="0058591E">
      <w:pPr>
        <w:pStyle w:val="Odsekzoznamu"/>
        <w:numPr>
          <w:ilvl w:val="0"/>
          <w:numId w:val="7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hyperlink r:id="rId8" w:history="1">
        <w:r w:rsidR="00EF2DF7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najčastejšie zverejňovaných dát v SR,</w:t>
        </w:r>
      </w:hyperlink>
      <w:r w:rsidR="00EF2DF7" w:rsidRPr="0061565E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25C9EEE9" w14:textId="20F6BCD0" w:rsidR="0058591E" w:rsidRPr="0061565E" w:rsidRDefault="003A0732" w:rsidP="0058591E">
      <w:pPr>
        <w:pStyle w:val="Odsekzoznamu"/>
        <w:numPr>
          <w:ilvl w:val="0"/>
          <w:numId w:val="7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hyperlink r:id="rId9" w:history="1">
        <w:proofErr w:type="spellStart"/>
        <w:r w:rsidR="0058591E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datasety</w:t>
        </w:r>
        <w:proofErr w:type="spellEnd"/>
        <w:r w:rsidR="0058591E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 xml:space="preserve"> z </w:t>
        </w:r>
        <w:r w:rsidR="00EF2DF7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publikačných plánov miest v ČR,</w:t>
        </w:r>
      </w:hyperlink>
    </w:p>
    <w:p w14:paraId="459DB88A" w14:textId="22C1B596" w:rsidR="0058591E" w:rsidRDefault="003A0732" w:rsidP="0058591E">
      <w:pPr>
        <w:pStyle w:val="Odsekzoznamu"/>
        <w:numPr>
          <w:ilvl w:val="0"/>
          <w:numId w:val="7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hyperlink r:id="rId10" w:history="1">
        <w:proofErr w:type="spellStart"/>
        <w:r w:rsidR="0058591E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datasety</w:t>
        </w:r>
        <w:proofErr w:type="spellEnd"/>
        <w:r w:rsidR="0058591E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, ktoré zverejňuje NR cez portál  e-</w:t>
        </w:r>
        <w:proofErr w:type="spellStart"/>
        <w:r w:rsidR="0058591E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gov</w:t>
        </w:r>
        <w:proofErr w:type="spellEnd"/>
      </w:hyperlink>
      <w:r w:rsidR="001E31B5">
        <w:rPr>
          <w:rFonts w:asciiTheme="majorHAnsi" w:eastAsia="Times New Roman" w:hAnsiTheme="majorHAnsi" w:cstheme="majorHAnsi"/>
          <w:lang w:eastAsia="sk-SK"/>
        </w:rPr>
        <w:t xml:space="preserve">, </w:t>
      </w:r>
    </w:p>
    <w:p w14:paraId="07BAF590" w14:textId="5595B318" w:rsidR="001E31B5" w:rsidRPr="001E31B5" w:rsidRDefault="001E31B5" w:rsidP="001E31B5">
      <w:pPr>
        <w:pStyle w:val="Odsekzoznamu"/>
        <w:numPr>
          <w:ilvl w:val="0"/>
          <w:numId w:val="7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 xml:space="preserve">najzaujímavejších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zverejňovaných v zahraničí (napr. ČR, Poľsko, Estónsko, UK)</w:t>
      </w:r>
      <w:r>
        <w:rPr>
          <w:rFonts w:asciiTheme="majorHAnsi" w:eastAsia="Times New Roman" w:hAnsiTheme="majorHAnsi" w:cstheme="majorHAnsi"/>
          <w:lang w:eastAsia="sk-SK"/>
        </w:rPr>
        <w:t xml:space="preserve"> (naša interná databáza). </w:t>
      </w:r>
    </w:p>
    <w:p w14:paraId="7887DFE8" w14:textId="77777777" w:rsidR="0061565E" w:rsidRDefault="0061565E" w:rsidP="005859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4BF87BAC" w14:textId="719C35FD" w:rsidR="0058591E" w:rsidRPr="0061565E" w:rsidRDefault="0061565E" w:rsidP="005859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rámci toho zoznamu sú</w:t>
      </w:r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datasety</w:t>
      </w:r>
      <w:proofErr w:type="spellEnd"/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 nad ktorými </w:t>
      </w:r>
      <w:r>
        <w:rPr>
          <w:rFonts w:asciiTheme="majorHAnsi" w:eastAsia="Times New Roman" w:hAnsiTheme="majorHAnsi" w:cstheme="majorHAnsi"/>
          <w:lang w:eastAsia="sk-SK"/>
        </w:rPr>
        <w:t>veľmi často</w:t>
      </w:r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 vznikajú aplikácie</w:t>
      </w:r>
      <w:r>
        <w:rPr>
          <w:rFonts w:asciiTheme="majorHAnsi" w:eastAsia="Times New Roman" w:hAnsiTheme="majorHAnsi" w:cstheme="majorHAnsi"/>
          <w:lang w:eastAsia="sk-SK"/>
        </w:rPr>
        <w:t xml:space="preserve">, vizualizácie či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infografiky</w:t>
      </w:r>
      <w:proofErr w:type="spellEnd"/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. Mapovanie dopytu verejnosti by nemal byť limitovaný len na dáta, ktoré </w:t>
      </w:r>
      <w:r>
        <w:rPr>
          <w:rFonts w:asciiTheme="majorHAnsi" w:eastAsia="Times New Roman" w:hAnsiTheme="majorHAnsi" w:cstheme="majorHAnsi"/>
          <w:lang w:eastAsia="sk-SK"/>
        </w:rPr>
        <w:t>sú</w:t>
      </w:r>
      <w:r w:rsidR="00616BF5">
        <w:rPr>
          <w:rFonts w:asciiTheme="majorHAnsi" w:eastAsia="Times New Roman" w:hAnsiTheme="majorHAnsi" w:cstheme="majorHAnsi"/>
          <w:lang w:eastAsia="sk-SK"/>
        </w:rPr>
        <w:t xml:space="preserve"> už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58591E" w:rsidRPr="0061565E">
        <w:rPr>
          <w:rFonts w:asciiTheme="majorHAnsi" w:eastAsia="Times New Roman" w:hAnsiTheme="majorHAnsi" w:cstheme="majorHAnsi"/>
          <w:lang w:eastAsia="sk-SK"/>
        </w:rPr>
        <w:t xml:space="preserve"> dostupné </w:t>
      </w:r>
      <w:hyperlink r:id="rId11" w:history="1">
        <w:r w:rsidR="00C94619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v e-</w:t>
        </w:r>
        <w:proofErr w:type="spellStart"/>
        <w:r w:rsidR="00C94619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>gov</w:t>
        </w:r>
        <w:proofErr w:type="spellEnd"/>
        <w:r w:rsidR="00C94619"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 xml:space="preserve"> portáli</w:t>
        </w:r>
        <w:r w:rsidRPr="0061565E">
          <w:rPr>
            <w:rStyle w:val="Hypertextovprepojenie"/>
            <w:rFonts w:asciiTheme="majorHAnsi" w:eastAsia="Times New Roman" w:hAnsiTheme="majorHAnsi" w:cstheme="majorHAnsi"/>
            <w:lang w:eastAsia="sk-SK"/>
          </w:rPr>
          <w:t xml:space="preserve"> mesta Nitra</w:t>
        </w:r>
      </w:hyperlink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C94619" w:rsidRPr="0061565E">
        <w:rPr>
          <w:rFonts w:asciiTheme="majorHAnsi" w:eastAsia="Times New Roman" w:hAnsiTheme="majorHAnsi" w:cstheme="majorHAnsi"/>
          <w:lang w:eastAsia="sk-SK"/>
        </w:rPr>
        <w:t>. Mesto disponuje aj ďalšími zaujímavými údajmi</w:t>
      </w:r>
      <w:r>
        <w:rPr>
          <w:rFonts w:asciiTheme="majorHAnsi" w:eastAsia="Times New Roman" w:hAnsiTheme="majorHAnsi" w:cstheme="majorHAnsi"/>
          <w:lang w:eastAsia="sk-SK"/>
        </w:rPr>
        <w:t>, ktoré sú už teraz zhromažďované v iných informačných systémoch, či súboroch</w:t>
      </w:r>
      <w:r w:rsidR="00C94619" w:rsidRPr="0061565E">
        <w:rPr>
          <w:rFonts w:asciiTheme="majorHAnsi" w:eastAsia="Times New Roman" w:hAnsiTheme="majorHAnsi" w:cstheme="majorHAnsi"/>
          <w:lang w:eastAsia="sk-SK"/>
        </w:rPr>
        <w:t xml:space="preserve">. </w:t>
      </w:r>
    </w:p>
    <w:p w14:paraId="7C088016" w14:textId="66A953F7" w:rsidR="00E735B8" w:rsidRPr="0061565E" w:rsidRDefault="00E735B8" w:rsidP="00E735B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sk-SK"/>
        </w:rPr>
      </w:pPr>
    </w:p>
    <w:p w14:paraId="093A130F" w14:textId="3E1B0BF0" w:rsidR="008738DB" w:rsidRPr="0061565E" w:rsidRDefault="0058591E" w:rsidP="00C9461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  <w:r w:rsidRPr="0061565E">
        <w:rPr>
          <w:rFonts w:asciiTheme="majorHAnsi" w:eastAsia="Times New Roman" w:hAnsiTheme="majorHAnsi" w:cstheme="majorHAnsi"/>
          <w:lang w:eastAsia="sk-SK"/>
        </w:rPr>
        <w:t xml:space="preserve">Odporúčame, aby si mohol respondent vybrať niekoľko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, ktoré preferuje aby boli zverejnené (10). </w:t>
      </w:r>
    </w:p>
    <w:p w14:paraId="66A8443E" w14:textId="77777777" w:rsidR="00C94619" w:rsidRPr="0061565E" w:rsidRDefault="00C94619" w:rsidP="00C9461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sk-SK"/>
        </w:rPr>
      </w:pPr>
    </w:p>
    <w:p w14:paraId="29757753" w14:textId="0B3278EF" w:rsidR="00C94619" w:rsidRPr="0061565E" w:rsidRDefault="00C94619" w:rsidP="008D669B">
      <w:pPr>
        <w:rPr>
          <w:rFonts w:asciiTheme="majorHAnsi" w:hAnsiTheme="majorHAnsi" w:cstheme="majorHAnsi"/>
        </w:rPr>
      </w:pPr>
      <w:r w:rsidRPr="0061565E">
        <w:rPr>
          <w:rFonts w:asciiTheme="majorHAnsi" w:eastAsia="Times New Roman" w:hAnsiTheme="majorHAnsi" w:cstheme="majorHAnsi"/>
          <w:lang w:eastAsia="sk-SK"/>
        </w:rPr>
        <w:t xml:space="preserve">Zoznam </w:t>
      </w:r>
      <w:proofErr w:type="spellStart"/>
      <w:r w:rsidRPr="0061565E">
        <w:rPr>
          <w:rFonts w:asciiTheme="majorHAnsi" w:eastAsia="Times New Roman" w:hAnsiTheme="majorHAnsi" w:cstheme="majorHAnsi"/>
          <w:lang w:eastAsia="sk-SK"/>
        </w:rPr>
        <w:t>datasetov</w:t>
      </w:r>
      <w:proofErr w:type="spellEnd"/>
      <w:r w:rsidRPr="0061565E">
        <w:rPr>
          <w:rFonts w:asciiTheme="majorHAnsi" w:eastAsia="Times New Roman" w:hAnsiTheme="majorHAnsi" w:cstheme="majorHAnsi"/>
          <w:lang w:eastAsia="sk-SK"/>
        </w:rPr>
        <w:t xml:space="preserve"> z ktorých by respondent mal možnosť vyberať: </w:t>
      </w:r>
    </w:p>
    <w:p w14:paraId="042484FD" w14:textId="77777777" w:rsidR="0058591E" w:rsidRPr="0061565E" w:rsidRDefault="0058591E" w:rsidP="0058591E">
      <w:pPr>
        <w:rPr>
          <w:rFonts w:asciiTheme="majorHAnsi" w:hAnsiTheme="majorHAnsi" w:cstheme="majorHAnsi"/>
          <w:b/>
          <w:bCs/>
        </w:rPr>
      </w:pPr>
      <w:r w:rsidRPr="0061565E">
        <w:rPr>
          <w:rFonts w:asciiTheme="majorHAnsi" w:hAnsiTheme="majorHAnsi" w:cstheme="majorHAnsi"/>
          <w:b/>
          <w:bCs/>
        </w:rPr>
        <w:t>Rozpočet, dane a poplatky</w:t>
      </w:r>
    </w:p>
    <w:p w14:paraId="30D5812F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lastRenderedPageBreak/>
        <w:t xml:space="preserve">programový rozpočet </w:t>
      </w:r>
    </w:p>
    <w:p w14:paraId="09C9AB37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príjmy a výdavky rozpočtu</w:t>
      </w:r>
    </w:p>
    <w:p w14:paraId="18BA06DE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rozpočty mestských organizácií</w:t>
      </w:r>
    </w:p>
    <w:p w14:paraId="33A63ABB" w14:textId="2F7B42E4" w:rsidR="0058591E" w:rsidRPr="0044457A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investície mesta a ich lokalizácia</w:t>
      </w:r>
    </w:p>
    <w:p w14:paraId="26C1EFE8" w14:textId="15C158EF" w:rsidR="0044457A" w:rsidRPr="0044457A" w:rsidRDefault="0044457A" w:rsidP="0044457A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zoznam daňových dlžníkov</w:t>
      </w:r>
    </w:p>
    <w:p w14:paraId="0B27E7BC" w14:textId="77777777" w:rsidR="0058591E" w:rsidRPr="0061565E" w:rsidRDefault="0058591E" w:rsidP="0058591E">
      <w:pPr>
        <w:rPr>
          <w:rFonts w:asciiTheme="majorHAnsi" w:hAnsiTheme="majorHAnsi" w:cstheme="majorHAnsi"/>
        </w:rPr>
      </w:pPr>
      <w:r w:rsidRPr="0061565E">
        <w:rPr>
          <w:rFonts w:asciiTheme="majorHAnsi" w:hAnsiTheme="majorHAnsi" w:cstheme="majorHAnsi"/>
          <w:b/>
          <w:bCs/>
        </w:rPr>
        <w:t>Hospodárenie</w:t>
      </w:r>
    </w:p>
    <w:p w14:paraId="14F1DBEF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verejné obstarávanie</w:t>
      </w:r>
    </w:p>
    <w:p w14:paraId="1D8F21FD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zmluvy, faktúry, objednávky</w:t>
      </w:r>
    </w:p>
    <w:p w14:paraId="1717A94D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 majetku mesta</w:t>
      </w:r>
    </w:p>
    <w:p w14:paraId="01C69FE8" w14:textId="77777777" w:rsidR="0058591E" w:rsidRPr="0061565E" w:rsidRDefault="0058591E" w:rsidP="0058591E">
      <w:pPr>
        <w:rPr>
          <w:rFonts w:asciiTheme="majorHAnsi" w:hAnsiTheme="majorHAnsi" w:cstheme="majorHAnsi"/>
        </w:rPr>
      </w:pPr>
      <w:r w:rsidRPr="0061565E">
        <w:rPr>
          <w:rFonts w:asciiTheme="majorHAnsi" w:hAnsiTheme="majorHAnsi" w:cstheme="majorHAnsi"/>
          <w:b/>
          <w:bCs/>
        </w:rPr>
        <w:t>Doprava</w:t>
      </w:r>
    </w:p>
    <w:p w14:paraId="3BF12BD9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cestovné poriadky MHD</w:t>
      </w:r>
    </w:p>
    <w:p w14:paraId="2E2BEFE3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online poloha vozidiel MHD</w:t>
      </w:r>
    </w:p>
    <w:p w14:paraId="669EAFF4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umiestnenie zastávok MHD</w:t>
      </w:r>
    </w:p>
    <w:p w14:paraId="70D11155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parkovacie miesta</w:t>
      </w:r>
    </w:p>
    <w:p w14:paraId="1F92E716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vyťaženosť MHD</w:t>
      </w:r>
    </w:p>
    <w:p w14:paraId="61B7FE8C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mapa cyklotrás  a prejazdy cyklistov</w:t>
      </w:r>
    </w:p>
    <w:p w14:paraId="6AAD2C9B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aktuálne opravy, uzávierky a rekonštrukcie ciest</w:t>
      </w:r>
    </w:p>
    <w:p w14:paraId="109517CB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intenzita dopravy</w:t>
      </w:r>
    </w:p>
    <w:p w14:paraId="42BE8649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výtlky</w:t>
      </w:r>
    </w:p>
    <w:p w14:paraId="2232798F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nabíjacie stanice pre elektromobily</w:t>
      </w:r>
    </w:p>
    <w:p w14:paraId="056E3107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 xml:space="preserve">zdieľané bicykle </w:t>
      </w:r>
    </w:p>
    <w:p w14:paraId="6F5B975B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poloha parkovacích automatov</w:t>
      </w:r>
    </w:p>
    <w:p w14:paraId="27CA78A5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zóny plateného státia</w:t>
      </w:r>
    </w:p>
    <w:p w14:paraId="1D830BB7" w14:textId="77777777" w:rsidR="0058591E" w:rsidRPr="0061565E" w:rsidRDefault="0058591E" w:rsidP="0058591E">
      <w:pPr>
        <w:rPr>
          <w:rFonts w:asciiTheme="majorHAnsi" w:hAnsiTheme="majorHAnsi" w:cstheme="majorHAnsi"/>
          <w:b/>
          <w:bCs/>
        </w:rPr>
      </w:pPr>
      <w:r w:rsidRPr="0061565E">
        <w:rPr>
          <w:rFonts w:asciiTheme="majorHAnsi" w:hAnsiTheme="majorHAnsi" w:cstheme="majorHAnsi"/>
          <w:b/>
          <w:bCs/>
        </w:rPr>
        <w:t>Obyvateľstvo</w:t>
      </w:r>
    </w:p>
    <w:p w14:paraId="476520AE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 xml:space="preserve">počet obyvateľov podľa veku, pohlavia, dátumu narodenia, krstného mena, ulíc </w:t>
      </w:r>
    </w:p>
    <w:p w14:paraId="0DA38BB4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prírastok a úbytok obyvateľov</w:t>
      </w:r>
    </w:p>
    <w:p w14:paraId="56333FB9" w14:textId="77777777" w:rsidR="0058591E" w:rsidRPr="0061565E" w:rsidRDefault="0058591E" w:rsidP="0058591E">
      <w:pPr>
        <w:rPr>
          <w:rFonts w:asciiTheme="majorHAnsi" w:hAnsiTheme="majorHAnsi" w:cstheme="majorHAnsi"/>
          <w:b/>
          <w:bCs/>
        </w:rPr>
      </w:pPr>
      <w:r w:rsidRPr="0061565E">
        <w:rPr>
          <w:rFonts w:asciiTheme="majorHAnsi" w:hAnsiTheme="majorHAnsi" w:cstheme="majorHAnsi"/>
          <w:b/>
          <w:bCs/>
        </w:rPr>
        <w:t>Zastupiteľstvo</w:t>
      </w:r>
    </w:p>
    <w:p w14:paraId="0720730D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členovia orgánov samospráv</w:t>
      </w:r>
    </w:p>
    <w:p w14:paraId="02EA8135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úradná tabuľa</w:t>
      </w:r>
    </w:p>
    <w:p w14:paraId="796B8CAA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zasadnutia orgánov samosprávy (zoznam, uznesenia, hlasovania jednotlivých poslancov)</w:t>
      </w:r>
    </w:p>
    <w:p w14:paraId="2E0061BA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 VZN</w:t>
      </w:r>
    </w:p>
    <w:p w14:paraId="5FB1F2D0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stavebné rozhodnutia</w:t>
      </w:r>
    </w:p>
    <w:p w14:paraId="48BCF206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organizácie v zriaďovateľskej pôsobnosti</w:t>
      </w:r>
    </w:p>
    <w:p w14:paraId="139DAF91" w14:textId="77777777" w:rsidR="0058591E" w:rsidRPr="00F865B7" w:rsidRDefault="0058591E" w:rsidP="0058591E">
      <w:pPr>
        <w:rPr>
          <w:rFonts w:asciiTheme="majorHAnsi" w:eastAsia="Calibri" w:hAnsiTheme="majorHAnsi" w:cstheme="majorHAnsi"/>
          <w:b/>
          <w:bCs/>
        </w:rPr>
      </w:pPr>
      <w:r w:rsidRPr="00F865B7">
        <w:rPr>
          <w:rFonts w:asciiTheme="majorHAnsi" w:eastAsia="Calibri" w:hAnsiTheme="majorHAnsi" w:cstheme="majorHAnsi"/>
          <w:b/>
          <w:bCs/>
        </w:rPr>
        <w:t>Dotácie a eurofondy</w:t>
      </w:r>
    </w:p>
    <w:p w14:paraId="236509EC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dotácie</w:t>
      </w:r>
    </w:p>
    <w:p w14:paraId="763A57B5" w14:textId="77777777" w:rsidR="0058591E" w:rsidRPr="00F865B7" w:rsidRDefault="0058591E" w:rsidP="0058591E">
      <w:pPr>
        <w:rPr>
          <w:rFonts w:asciiTheme="majorHAnsi" w:eastAsia="Calibri" w:hAnsiTheme="majorHAnsi" w:cstheme="majorHAnsi"/>
          <w:b/>
          <w:bCs/>
        </w:rPr>
      </w:pPr>
      <w:r w:rsidRPr="00F865B7">
        <w:rPr>
          <w:rFonts w:asciiTheme="majorHAnsi" w:eastAsia="Calibri" w:hAnsiTheme="majorHAnsi" w:cstheme="majorHAnsi"/>
          <w:b/>
          <w:bCs/>
        </w:rPr>
        <w:t>Občianska participácia</w:t>
      </w:r>
    </w:p>
    <w:p w14:paraId="3743A4B4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lastRenderedPageBreak/>
        <w:t>evidencia žiadostí o prístup k informáciám</w:t>
      </w:r>
    </w:p>
    <w:p w14:paraId="3912613C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61565E">
        <w:rPr>
          <w:rFonts w:asciiTheme="majorHAnsi" w:hAnsiTheme="majorHAnsi" w:cstheme="majorHAnsi"/>
        </w:rPr>
        <w:t>evidencia petícií, podnetov a požiadaviek občanov</w:t>
      </w:r>
    </w:p>
    <w:p w14:paraId="11291E74" w14:textId="77777777" w:rsidR="0058591E" w:rsidRPr="0061565E" w:rsidRDefault="0058591E" w:rsidP="0058591E">
      <w:pPr>
        <w:rPr>
          <w:rFonts w:asciiTheme="majorHAnsi" w:eastAsia="Calibri" w:hAnsiTheme="majorHAnsi" w:cstheme="majorHAnsi"/>
        </w:rPr>
      </w:pPr>
      <w:r w:rsidRPr="0061565E">
        <w:rPr>
          <w:rFonts w:asciiTheme="majorHAnsi" w:eastAsia="Calibri" w:hAnsiTheme="majorHAnsi" w:cstheme="majorHAnsi"/>
          <w:b/>
          <w:bCs/>
        </w:rPr>
        <w:t>Voľby</w:t>
      </w:r>
    </w:p>
    <w:p w14:paraId="718211F1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voľby – okrsky, miestnosti</w:t>
      </w:r>
    </w:p>
    <w:p w14:paraId="25F74788" w14:textId="77777777" w:rsidR="0058591E" w:rsidRPr="0061565E" w:rsidRDefault="0058591E" w:rsidP="0058591E">
      <w:pPr>
        <w:rPr>
          <w:rFonts w:asciiTheme="majorHAnsi" w:hAnsiTheme="majorHAnsi" w:cstheme="majorHAnsi"/>
        </w:rPr>
      </w:pPr>
      <w:r w:rsidRPr="0061565E">
        <w:rPr>
          <w:rFonts w:asciiTheme="majorHAnsi" w:hAnsiTheme="majorHAnsi" w:cstheme="majorHAnsi"/>
          <w:b/>
          <w:bCs/>
        </w:rPr>
        <w:t>Evidencie</w:t>
      </w:r>
    </w:p>
    <w:p w14:paraId="1A800559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evidencia psov (počet, podľa ulíc, podľa plemena, nebezpečné psy)</w:t>
      </w:r>
    </w:p>
    <w:p w14:paraId="3C59F21C" w14:textId="77777777" w:rsidR="0058591E" w:rsidRPr="00F865B7" w:rsidRDefault="0058591E" w:rsidP="0058591E">
      <w:pPr>
        <w:rPr>
          <w:rFonts w:asciiTheme="majorHAnsi" w:eastAsia="Calibri" w:hAnsiTheme="majorHAnsi" w:cstheme="majorHAnsi"/>
          <w:b/>
          <w:bCs/>
        </w:rPr>
      </w:pPr>
      <w:r w:rsidRPr="00F865B7">
        <w:rPr>
          <w:rFonts w:asciiTheme="majorHAnsi" w:eastAsia="Calibri" w:hAnsiTheme="majorHAnsi" w:cstheme="majorHAnsi"/>
          <w:b/>
          <w:bCs/>
        </w:rPr>
        <w:t>Životné prostredie</w:t>
      </w:r>
    </w:p>
    <w:p w14:paraId="61AA00A6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historické a aktuálne dáta o znečistení (voda, ovzdušie)</w:t>
      </w:r>
    </w:p>
    <w:p w14:paraId="51E7D066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mestská zeleň</w:t>
      </w:r>
    </w:p>
    <w:p w14:paraId="4532A8B4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 stromov</w:t>
      </w:r>
    </w:p>
    <w:p w14:paraId="437EDE74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hladina hluku</w:t>
      </w:r>
    </w:p>
    <w:p w14:paraId="7528D28B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výruby</w:t>
      </w:r>
    </w:p>
    <w:p w14:paraId="3A22067F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spotreba vody</w:t>
      </w:r>
    </w:p>
    <w:p w14:paraId="46601479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záplavové územia</w:t>
      </w:r>
    </w:p>
    <w:p w14:paraId="6EFE33BB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miesta na venčenie psov</w:t>
      </w:r>
    </w:p>
    <w:p w14:paraId="29137B9B" w14:textId="77777777" w:rsidR="0058591E" w:rsidRPr="0061565E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Odpady</w:t>
      </w:r>
    </w:p>
    <w:p w14:paraId="6B79A7B9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skládky</w:t>
      </w:r>
    </w:p>
    <w:p w14:paraId="352449D0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zberné dvory</w:t>
      </w:r>
    </w:p>
    <w:p w14:paraId="4C306FBA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odvoz odpadu</w:t>
      </w:r>
    </w:p>
    <w:p w14:paraId="793B1120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triedenie komunálneho odpadu</w:t>
      </w:r>
    </w:p>
    <w:p w14:paraId="6A0D01AB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Služby</w:t>
      </w:r>
    </w:p>
    <w:p w14:paraId="1005DF81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 xml:space="preserve">zoznam a umiestnenie WIFI </w:t>
      </w:r>
      <w:proofErr w:type="spellStart"/>
      <w:r w:rsidRPr="00F865B7">
        <w:rPr>
          <w:rFonts w:asciiTheme="majorHAnsi" w:hAnsiTheme="majorHAnsi" w:cstheme="majorHAnsi"/>
        </w:rPr>
        <w:t>hotspotov</w:t>
      </w:r>
      <w:proofErr w:type="spellEnd"/>
      <w:r w:rsidRPr="00F865B7">
        <w:rPr>
          <w:rFonts w:asciiTheme="majorHAnsi" w:hAnsiTheme="majorHAnsi" w:cstheme="majorHAnsi"/>
        </w:rPr>
        <w:t xml:space="preserve"> s GPS súradnicami</w:t>
      </w:r>
    </w:p>
    <w:p w14:paraId="4C5C1E4C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spokojnosť občanov a návštevníkov mesta</w:t>
      </w:r>
    </w:p>
    <w:p w14:paraId="05031990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 verejných WC</w:t>
      </w:r>
    </w:p>
    <w:p w14:paraId="62F85585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</w:t>
      </w:r>
      <w:r w:rsidRPr="0061565E">
        <w:rPr>
          <w:rFonts w:asciiTheme="majorHAnsi" w:hAnsiTheme="majorHAnsi" w:cstheme="majorHAnsi"/>
        </w:rPr>
        <w:t xml:space="preserve"> detských ihrísk</w:t>
      </w:r>
    </w:p>
    <w:p w14:paraId="6BF5AF99" w14:textId="77777777" w:rsidR="0058591E" w:rsidRPr="0061565E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61565E">
        <w:rPr>
          <w:rFonts w:asciiTheme="majorHAnsi" w:hAnsiTheme="majorHAnsi" w:cstheme="majorHAnsi"/>
        </w:rPr>
        <w:t>zoznam obchodných prevádzok (aktívne, s ukončenou činnosťou), otváracie hodiny</w:t>
      </w:r>
    </w:p>
    <w:p w14:paraId="4B5E6A15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reklamné zariadenia</w:t>
      </w:r>
    </w:p>
    <w:p w14:paraId="001877E2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Kultúra</w:t>
      </w:r>
    </w:p>
    <w:p w14:paraId="45BBBAD2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t>zoznam múzeí, galérií a divadiel na území mesta</w:t>
      </w:r>
    </w:p>
    <w:p w14:paraId="4DFADA17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návštevnosť mestských kultúrnych zariadení</w:t>
      </w:r>
    </w:p>
    <w:p w14:paraId="2B8D76A1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zoznam podujatí</w:t>
      </w:r>
    </w:p>
    <w:p w14:paraId="6D0CC2E5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Školstvo</w:t>
      </w:r>
    </w:p>
    <w:p w14:paraId="1D9DC52D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t>zoznam škôl a predškolských zariadení na území mesta</w:t>
      </w:r>
    </w:p>
    <w:p w14:paraId="48A21E19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Šport</w:t>
      </w:r>
    </w:p>
    <w:p w14:paraId="0E697B41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lastRenderedPageBreak/>
        <w:t>zoznam športovísk</w:t>
      </w:r>
    </w:p>
    <w:p w14:paraId="7FAA1BBD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návštevnosť mestských športových zariadení</w:t>
      </w:r>
    </w:p>
    <w:p w14:paraId="3BF72B87" w14:textId="77777777" w:rsidR="0058591E" w:rsidRPr="00F865B7" w:rsidRDefault="0058591E" w:rsidP="0058591E">
      <w:pPr>
        <w:rPr>
          <w:rFonts w:asciiTheme="majorHAnsi" w:hAnsiTheme="majorHAnsi" w:cstheme="majorHAnsi"/>
          <w:b/>
          <w:bCs/>
        </w:rPr>
      </w:pPr>
      <w:r w:rsidRPr="00F865B7">
        <w:rPr>
          <w:rFonts w:asciiTheme="majorHAnsi" w:hAnsiTheme="majorHAnsi" w:cstheme="majorHAnsi"/>
          <w:b/>
          <w:bCs/>
        </w:rPr>
        <w:t>Zdravotníctvo</w:t>
      </w:r>
    </w:p>
    <w:p w14:paraId="144DBC47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t>zoznam zdravotníckych zariadení na území mesta</w:t>
      </w:r>
    </w:p>
    <w:p w14:paraId="053CA84B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Bezpečnosť</w:t>
      </w:r>
    </w:p>
    <w:p w14:paraId="0310F714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t>počet priestupkov a ich lokalizácia v evidencii Mestskej polície</w:t>
      </w:r>
    </w:p>
    <w:p w14:paraId="3CE365B9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Bývanie</w:t>
      </w:r>
    </w:p>
    <w:p w14:paraId="7AC25188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</w:rPr>
        <w:t>zoznam sociálnych a nájomných bytov</w:t>
      </w:r>
    </w:p>
    <w:p w14:paraId="0BBED1C2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bezbariérová prístupnosť</w:t>
      </w:r>
    </w:p>
    <w:p w14:paraId="3281C2FD" w14:textId="77777777" w:rsidR="0058591E" w:rsidRPr="00F865B7" w:rsidRDefault="0058591E" w:rsidP="0058591E">
      <w:pPr>
        <w:rPr>
          <w:rFonts w:asciiTheme="majorHAnsi" w:hAnsiTheme="majorHAnsi" w:cstheme="majorHAnsi"/>
        </w:rPr>
      </w:pPr>
      <w:r w:rsidRPr="00F865B7">
        <w:rPr>
          <w:rFonts w:asciiTheme="majorHAnsi" w:hAnsiTheme="majorHAnsi" w:cstheme="majorHAnsi"/>
          <w:b/>
          <w:bCs/>
        </w:rPr>
        <w:t>Zamestnanosť</w:t>
      </w:r>
    </w:p>
    <w:p w14:paraId="372230A3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voľné pracovné miesta v meste podriadených organizáciách</w:t>
      </w:r>
    </w:p>
    <w:p w14:paraId="35B0B70E" w14:textId="77777777" w:rsidR="0058591E" w:rsidRPr="00F865B7" w:rsidRDefault="0058591E" w:rsidP="0058591E">
      <w:pPr>
        <w:rPr>
          <w:rFonts w:asciiTheme="majorHAnsi" w:eastAsia="Calibri" w:hAnsiTheme="majorHAnsi" w:cstheme="majorHAnsi"/>
          <w:b/>
          <w:bCs/>
        </w:rPr>
      </w:pPr>
      <w:r w:rsidRPr="00F865B7">
        <w:rPr>
          <w:rFonts w:asciiTheme="majorHAnsi" w:eastAsia="Calibri" w:hAnsiTheme="majorHAnsi" w:cstheme="majorHAnsi"/>
          <w:b/>
          <w:bCs/>
        </w:rPr>
        <w:t>Priestorové a mapové údaje</w:t>
      </w:r>
    </w:p>
    <w:p w14:paraId="576B65C2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významné objekty</w:t>
      </w:r>
    </w:p>
    <w:p w14:paraId="4E2B9CDE" w14:textId="77777777" w:rsidR="0058591E" w:rsidRPr="00F865B7" w:rsidRDefault="0058591E" w:rsidP="0058591E">
      <w:pPr>
        <w:pStyle w:val="Odsekzoznamu"/>
        <w:numPr>
          <w:ilvl w:val="0"/>
          <w:numId w:val="74"/>
        </w:numPr>
        <w:rPr>
          <w:rFonts w:asciiTheme="majorHAnsi" w:eastAsiaTheme="minorEastAsia" w:hAnsiTheme="majorHAnsi" w:cstheme="majorHAnsi"/>
        </w:rPr>
      </w:pPr>
      <w:r w:rsidRPr="00F865B7">
        <w:rPr>
          <w:rFonts w:asciiTheme="majorHAnsi" w:hAnsiTheme="majorHAnsi" w:cstheme="majorHAnsi"/>
        </w:rPr>
        <w:t>ulice, adresy</w:t>
      </w:r>
    </w:p>
    <w:p w14:paraId="12E2069E" w14:textId="77777777" w:rsidR="0058591E" w:rsidRPr="0061565E" w:rsidRDefault="0058591E" w:rsidP="008D669B">
      <w:pPr>
        <w:rPr>
          <w:rFonts w:asciiTheme="majorHAnsi" w:hAnsiTheme="majorHAnsi" w:cstheme="majorHAnsi"/>
        </w:rPr>
      </w:pPr>
    </w:p>
    <w:sectPr w:rsidR="0058591E" w:rsidRPr="0061565E" w:rsidSect="008E334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6527" w14:textId="77777777" w:rsidR="00C94619" w:rsidRDefault="00C94619" w:rsidP="008E334F">
      <w:pPr>
        <w:spacing w:after="0" w:line="240" w:lineRule="auto"/>
      </w:pPr>
      <w:r>
        <w:separator/>
      </w:r>
    </w:p>
  </w:endnote>
  <w:endnote w:type="continuationSeparator" w:id="0">
    <w:p w14:paraId="202BC39C" w14:textId="77777777" w:rsidR="00C94619" w:rsidRDefault="00C94619" w:rsidP="008E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Plex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Plex Sans Medium">
    <w:altName w:val="Calibri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1DEA" w14:textId="0B661121" w:rsidR="00C94619" w:rsidRDefault="00C94619" w:rsidP="008E334F">
    <w:pPr>
      <w:pStyle w:val="Pta"/>
      <w:tabs>
        <w:tab w:val="clear" w:pos="4513"/>
        <w:tab w:val="clear" w:pos="9026"/>
        <w:tab w:val="left" w:pos="2580"/>
      </w:tabs>
      <w:rPr>
        <w:rFonts w:ascii="IBM Plex Sans" w:hAnsi="IBM Plex Sans" w:cs="IBMPlexSans-Medium"/>
        <w:color w:val="567070"/>
        <w:sz w:val="20"/>
        <w:szCs w:val="20"/>
      </w:rPr>
    </w:pPr>
  </w:p>
  <w:p w14:paraId="65ABCBB8" w14:textId="77777777" w:rsidR="00C94619" w:rsidRDefault="00C94619" w:rsidP="008E334F">
    <w:pPr>
      <w:pStyle w:val="Pta"/>
      <w:tabs>
        <w:tab w:val="clear" w:pos="4513"/>
        <w:tab w:val="clear" w:pos="9026"/>
        <w:tab w:val="left" w:pos="2580"/>
      </w:tabs>
      <w:rPr>
        <w:rFonts w:ascii="IBM Plex Sans" w:hAnsi="IBM Plex Sans" w:cs="IBMPlexSans-Medium"/>
        <w:color w:val="567070"/>
        <w:sz w:val="20"/>
        <w:szCs w:val="20"/>
      </w:rPr>
    </w:pPr>
  </w:p>
  <w:p w14:paraId="46A2D08B" w14:textId="61570B8C" w:rsidR="00C94619" w:rsidRDefault="00C94619" w:rsidP="008E334F">
    <w:pPr>
      <w:pStyle w:val="Pta"/>
      <w:tabs>
        <w:tab w:val="clear" w:pos="4513"/>
        <w:tab w:val="clear" w:pos="9026"/>
        <w:tab w:val="left" w:pos="2580"/>
      </w:tabs>
      <w:rPr>
        <w:rFonts w:ascii="IBM Plex Sans" w:hAnsi="IBM Plex Sans" w:cs="IBMPlexSans-Medium"/>
        <w:color w:val="567070"/>
        <w:sz w:val="20"/>
        <w:szCs w:val="20"/>
      </w:rPr>
    </w:pPr>
    <w:r w:rsidRPr="008E334F">
      <w:rPr>
        <w:rFonts w:ascii="IBM Plex Sans" w:hAnsi="IBM Plex Sans"/>
        <w:noProof/>
      </w:rPr>
      <w:drawing>
        <wp:anchor distT="0" distB="0" distL="114300" distR="114300" simplePos="0" relativeHeight="251658240" behindDoc="0" locked="0" layoutInCell="1" allowOverlap="1" wp14:anchorId="371D97AB" wp14:editId="61C2F336">
          <wp:simplePos x="0" y="0"/>
          <wp:positionH relativeFrom="margin">
            <wp:posOffset>6074410</wp:posOffset>
          </wp:positionH>
          <wp:positionV relativeFrom="margin">
            <wp:posOffset>8071172</wp:posOffset>
          </wp:positionV>
          <wp:extent cx="547370" cy="547370"/>
          <wp:effectExtent l="0" t="0" r="508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74A79" w14:textId="097ED250" w:rsidR="00C94619" w:rsidRDefault="00C94619" w:rsidP="008E334F">
    <w:pPr>
      <w:pStyle w:val="Pta"/>
      <w:tabs>
        <w:tab w:val="clear" w:pos="4513"/>
        <w:tab w:val="clear" w:pos="9026"/>
        <w:tab w:val="left" w:pos="2580"/>
      </w:tabs>
      <w:rPr>
        <w:rFonts w:ascii="IBM Plex Sans" w:hAnsi="IBM Plex Sans" w:cs="IBMPlexSans-Medium"/>
        <w:color w:val="567070"/>
        <w:sz w:val="20"/>
        <w:szCs w:val="20"/>
      </w:rPr>
    </w:pPr>
  </w:p>
  <w:p w14:paraId="172C19B1" w14:textId="3F29AC42" w:rsidR="00C94619" w:rsidRPr="00A92657" w:rsidRDefault="00C94619" w:rsidP="008E334F">
    <w:pPr>
      <w:pStyle w:val="Pta"/>
      <w:tabs>
        <w:tab w:val="clear" w:pos="4513"/>
        <w:tab w:val="clear" w:pos="9026"/>
        <w:tab w:val="left" w:pos="2580"/>
      </w:tabs>
      <w:rPr>
        <w:rFonts w:ascii="IBM Plex Sans Medium" w:hAnsi="IBM Plex Sans Medium" w:cs="IBMPlexSans-Medium"/>
        <w:color w:val="567070"/>
        <w:sz w:val="20"/>
        <w:szCs w:val="20"/>
      </w:rPr>
    </w:pPr>
    <w:r w:rsidRPr="00A92657">
      <w:rPr>
        <w:rFonts w:ascii="IBM Plex Sans Medium" w:hAnsi="IBM Plex Sans Medium" w:cs="IBMPlexSans-Medium"/>
        <w:color w:val="567070"/>
        <w:sz w:val="20"/>
        <w:szCs w:val="20"/>
      </w:rPr>
      <w:t>www.alvaria.sk</w:t>
    </w:r>
    <w:r w:rsidRPr="00A92657">
      <w:rPr>
        <w:rFonts w:ascii="IBM Plex Sans Medium" w:hAnsi="IBM Plex Sans Medium" w:cs="IBMPlexSans-Medium"/>
        <w:color w:val="567070"/>
        <w:sz w:val="20"/>
        <w:szCs w:val="20"/>
      </w:rPr>
      <w:tab/>
    </w:r>
    <w:r>
      <w:rPr>
        <w:rFonts w:ascii="IBM Plex Sans Medium" w:hAnsi="IBM Plex Sans Medium" w:cs="IBMPlexSans-Medium"/>
        <w:color w:val="567070"/>
        <w:sz w:val="20"/>
        <w:szCs w:val="20"/>
      </w:rPr>
      <w:t>20</w:t>
    </w:r>
    <w:r w:rsidRPr="00A92657">
      <w:rPr>
        <w:rFonts w:ascii="IBM Plex Sans Medium" w:hAnsi="IBM Plex Sans Medium" w:cs="IBMPlexSans-Medium"/>
        <w:color w:val="567070"/>
        <w:sz w:val="20"/>
        <w:szCs w:val="20"/>
      </w:rPr>
      <w:t>/0</w:t>
    </w:r>
    <w:r>
      <w:rPr>
        <w:rFonts w:ascii="IBM Plex Sans Medium" w:hAnsi="IBM Plex Sans Medium" w:cs="IBMPlexSans-Medium"/>
        <w:color w:val="567070"/>
        <w:sz w:val="20"/>
        <w:szCs w:val="20"/>
      </w:rPr>
      <w:t>5</w:t>
    </w:r>
    <w:r w:rsidRPr="00A92657">
      <w:rPr>
        <w:rFonts w:ascii="IBM Plex Sans Medium" w:hAnsi="IBM Plex Sans Medium" w:cs="IBMPlexSans-Medium"/>
        <w:color w:val="567070"/>
        <w:sz w:val="20"/>
        <w:szCs w:val="20"/>
      </w:rPr>
      <w:t>/</w:t>
    </w:r>
    <w:r>
      <w:rPr>
        <w:rFonts w:ascii="IBM Plex Sans Medium" w:hAnsi="IBM Plex Sans Medium" w:cs="IBMPlexSans-Medium"/>
        <w:color w:val="567070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C0A8" w14:textId="77777777" w:rsidR="00C94619" w:rsidRDefault="00C94619" w:rsidP="008E334F">
      <w:pPr>
        <w:spacing w:after="0" w:line="240" w:lineRule="auto"/>
      </w:pPr>
      <w:r>
        <w:separator/>
      </w:r>
    </w:p>
  </w:footnote>
  <w:footnote w:type="continuationSeparator" w:id="0">
    <w:p w14:paraId="39F412F7" w14:textId="77777777" w:rsidR="00C94619" w:rsidRDefault="00C94619" w:rsidP="008E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E9B8" w14:textId="3F18353A" w:rsidR="00C94619" w:rsidRDefault="00C94619">
    <w:pPr>
      <w:pStyle w:val="Hlavika"/>
    </w:pPr>
    <w:r w:rsidRPr="008E334F">
      <w:rPr>
        <w:noProof/>
      </w:rPr>
      <w:drawing>
        <wp:anchor distT="0" distB="0" distL="114300" distR="114300" simplePos="0" relativeHeight="251659264" behindDoc="1" locked="0" layoutInCell="1" allowOverlap="1" wp14:anchorId="60FB16AF" wp14:editId="6B4F2C15">
          <wp:simplePos x="0" y="0"/>
          <wp:positionH relativeFrom="margin">
            <wp:posOffset>0</wp:posOffset>
          </wp:positionH>
          <wp:positionV relativeFrom="paragraph">
            <wp:posOffset>-65727</wp:posOffset>
          </wp:positionV>
          <wp:extent cx="2265045" cy="723900"/>
          <wp:effectExtent l="0" t="0" r="1905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2DBB6" w14:textId="194553F3" w:rsidR="00C94619" w:rsidRDefault="00C94619">
    <w:pPr>
      <w:pStyle w:val="Hlavika"/>
    </w:pPr>
  </w:p>
  <w:p w14:paraId="13B23F96" w14:textId="383E1AB6" w:rsidR="00C94619" w:rsidRDefault="00C94619">
    <w:pPr>
      <w:pStyle w:val="Hlavika"/>
    </w:pPr>
  </w:p>
  <w:p w14:paraId="41937AF4" w14:textId="3C972022" w:rsidR="00C94619" w:rsidRDefault="00C94619">
    <w:pPr>
      <w:pStyle w:val="Hlavika"/>
    </w:pPr>
  </w:p>
  <w:p w14:paraId="0CB897E3" w14:textId="26B2B55D" w:rsidR="00C94619" w:rsidRDefault="00C94619">
    <w:pPr>
      <w:pStyle w:val="Hlavika"/>
    </w:pPr>
  </w:p>
  <w:p w14:paraId="30E48B00" w14:textId="77777777" w:rsidR="00C94619" w:rsidRDefault="00C94619">
    <w:pPr>
      <w:pStyle w:val="Hlavika"/>
    </w:pPr>
  </w:p>
  <w:p w14:paraId="35CE0ACE" w14:textId="77777777" w:rsidR="00C94619" w:rsidRDefault="00C94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49D"/>
    <w:multiLevelType w:val="multilevel"/>
    <w:tmpl w:val="F24AC5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5857"/>
    <w:multiLevelType w:val="multilevel"/>
    <w:tmpl w:val="807237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24F87"/>
    <w:multiLevelType w:val="multilevel"/>
    <w:tmpl w:val="68CE1BE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D40DC"/>
    <w:multiLevelType w:val="multilevel"/>
    <w:tmpl w:val="D34A5D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F16CF"/>
    <w:multiLevelType w:val="multilevel"/>
    <w:tmpl w:val="593813F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E46DA"/>
    <w:multiLevelType w:val="multilevel"/>
    <w:tmpl w:val="B9CEBAF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15D87"/>
    <w:multiLevelType w:val="multilevel"/>
    <w:tmpl w:val="79BA6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611E0"/>
    <w:multiLevelType w:val="multilevel"/>
    <w:tmpl w:val="CC86DE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F3F14"/>
    <w:multiLevelType w:val="multilevel"/>
    <w:tmpl w:val="3D72C26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16CA1"/>
    <w:multiLevelType w:val="multilevel"/>
    <w:tmpl w:val="3238D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66BF7"/>
    <w:multiLevelType w:val="multilevel"/>
    <w:tmpl w:val="87344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B0985"/>
    <w:multiLevelType w:val="multilevel"/>
    <w:tmpl w:val="EAB25CF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D0675"/>
    <w:multiLevelType w:val="multilevel"/>
    <w:tmpl w:val="E2E878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59064C"/>
    <w:multiLevelType w:val="multilevel"/>
    <w:tmpl w:val="8BC6B0C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42FC6"/>
    <w:multiLevelType w:val="multilevel"/>
    <w:tmpl w:val="EB1C4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21894"/>
    <w:multiLevelType w:val="multilevel"/>
    <w:tmpl w:val="3BFC930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687B05"/>
    <w:multiLevelType w:val="hybridMultilevel"/>
    <w:tmpl w:val="AA26EC0E"/>
    <w:lvl w:ilvl="0" w:tplc="944A72E4">
      <w:start w:val="1"/>
      <w:numFmt w:val="decimal"/>
      <w:lvlText w:val="%1."/>
      <w:lvlJc w:val="left"/>
      <w:pPr>
        <w:ind w:left="720" w:hanging="360"/>
      </w:pPr>
    </w:lvl>
    <w:lvl w:ilvl="1" w:tplc="2E2A6D9C">
      <w:start w:val="1"/>
      <w:numFmt w:val="lowerLetter"/>
      <w:lvlText w:val="%2."/>
      <w:lvlJc w:val="left"/>
      <w:pPr>
        <w:ind w:left="1440" w:hanging="360"/>
      </w:pPr>
    </w:lvl>
    <w:lvl w:ilvl="2" w:tplc="76BA3CF4">
      <w:start w:val="1"/>
      <w:numFmt w:val="lowerRoman"/>
      <w:lvlText w:val="%3."/>
      <w:lvlJc w:val="right"/>
      <w:pPr>
        <w:ind w:left="2160" w:hanging="180"/>
      </w:pPr>
    </w:lvl>
    <w:lvl w:ilvl="3" w:tplc="AD9496DA">
      <w:start w:val="1"/>
      <w:numFmt w:val="decimal"/>
      <w:lvlText w:val="%4."/>
      <w:lvlJc w:val="left"/>
      <w:pPr>
        <w:ind w:left="2880" w:hanging="360"/>
      </w:pPr>
    </w:lvl>
    <w:lvl w:ilvl="4" w:tplc="CC3461F2">
      <w:start w:val="1"/>
      <w:numFmt w:val="lowerLetter"/>
      <w:lvlText w:val="%5."/>
      <w:lvlJc w:val="left"/>
      <w:pPr>
        <w:ind w:left="3600" w:hanging="360"/>
      </w:pPr>
    </w:lvl>
    <w:lvl w:ilvl="5" w:tplc="087CE4AA">
      <w:start w:val="1"/>
      <w:numFmt w:val="lowerRoman"/>
      <w:lvlText w:val="%6."/>
      <w:lvlJc w:val="right"/>
      <w:pPr>
        <w:ind w:left="4320" w:hanging="180"/>
      </w:pPr>
    </w:lvl>
    <w:lvl w:ilvl="6" w:tplc="CC567866">
      <w:start w:val="1"/>
      <w:numFmt w:val="decimal"/>
      <w:lvlText w:val="%7."/>
      <w:lvlJc w:val="left"/>
      <w:pPr>
        <w:ind w:left="5040" w:hanging="360"/>
      </w:pPr>
    </w:lvl>
    <w:lvl w:ilvl="7" w:tplc="5DCCCF08">
      <w:start w:val="1"/>
      <w:numFmt w:val="lowerLetter"/>
      <w:lvlText w:val="%8."/>
      <w:lvlJc w:val="left"/>
      <w:pPr>
        <w:ind w:left="5760" w:hanging="360"/>
      </w:pPr>
    </w:lvl>
    <w:lvl w:ilvl="8" w:tplc="073830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25FB3"/>
    <w:multiLevelType w:val="multilevel"/>
    <w:tmpl w:val="662C34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47ABF"/>
    <w:multiLevelType w:val="hybridMultilevel"/>
    <w:tmpl w:val="71E6E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430009"/>
    <w:multiLevelType w:val="multilevel"/>
    <w:tmpl w:val="FC4A2F3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E848AB"/>
    <w:multiLevelType w:val="multilevel"/>
    <w:tmpl w:val="3C226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EF2461"/>
    <w:multiLevelType w:val="multilevel"/>
    <w:tmpl w:val="9D8ED6A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791BB7"/>
    <w:multiLevelType w:val="multilevel"/>
    <w:tmpl w:val="DF820B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100D7D"/>
    <w:multiLevelType w:val="multilevel"/>
    <w:tmpl w:val="355EA2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5D0A85"/>
    <w:multiLevelType w:val="hybridMultilevel"/>
    <w:tmpl w:val="A68A9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2367AAE"/>
    <w:multiLevelType w:val="multilevel"/>
    <w:tmpl w:val="615A58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7A7926"/>
    <w:multiLevelType w:val="multilevel"/>
    <w:tmpl w:val="11FC34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A25B65"/>
    <w:multiLevelType w:val="multilevel"/>
    <w:tmpl w:val="1186B0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6E6046"/>
    <w:multiLevelType w:val="multilevel"/>
    <w:tmpl w:val="704C93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F26545"/>
    <w:multiLevelType w:val="multilevel"/>
    <w:tmpl w:val="B3009CA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ED364F"/>
    <w:multiLevelType w:val="multilevel"/>
    <w:tmpl w:val="7800F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460CCD"/>
    <w:multiLevelType w:val="multilevel"/>
    <w:tmpl w:val="96ACE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4A3145"/>
    <w:multiLevelType w:val="multilevel"/>
    <w:tmpl w:val="9BF80A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D9277C"/>
    <w:multiLevelType w:val="multilevel"/>
    <w:tmpl w:val="CF58D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5C5CBB"/>
    <w:multiLevelType w:val="multilevel"/>
    <w:tmpl w:val="6C00A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257904"/>
    <w:multiLevelType w:val="multilevel"/>
    <w:tmpl w:val="A19087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45489F"/>
    <w:multiLevelType w:val="multilevel"/>
    <w:tmpl w:val="949EF0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7A112A"/>
    <w:multiLevelType w:val="multilevel"/>
    <w:tmpl w:val="3394FE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316C82"/>
    <w:multiLevelType w:val="multilevel"/>
    <w:tmpl w:val="0FE41C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392ED9"/>
    <w:multiLevelType w:val="multilevel"/>
    <w:tmpl w:val="E35CD2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3F1843"/>
    <w:multiLevelType w:val="multilevel"/>
    <w:tmpl w:val="0944B0A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FC6D39"/>
    <w:multiLevelType w:val="hybridMultilevel"/>
    <w:tmpl w:val="FD404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F54C2B"/>
    <w:multiLevelType w:val="multilevel"/>
    <w:tmpl w:val="9FBEEDC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160EF7"/>
    <w:multiLevelType w:val="multilevel"/>
    <w:tmpl w:val="A796B6A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531A50"/>
    <w:multiLevelType w:val="multilevel"/>
    <w:tmpl w:val="40B85A4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FF1EAA"/>
    <w:multiLevelType w:val="multilevel"/>
    <w:tmpl w:val="16D085C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1D391B"/>
    <w:multiLevelType w:val="multilevel"/>
    <w:tmpl w:val="03F066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0A43AD"/>
    <w:multiLevelType w:val="multilevel"/>
    <w:tmpl w:val="FDA412A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8D01B3"/>
    <w:multiLevelType w:val="multilevel"/>
    <w:tmpl w:val="DA160E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D30E59"/>
    <w:multiLevelType w:val="multilevel"/>
    <w:tmpl w:val="47B8C92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B70D3"/>
    <w:multiLevelType w:val="multilevel"/>
    <w:tmpl w:val="575829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C26EC0"/>
    <w:multiLevelType w:val="multilevel"/>
    <w:tmpl w:val="131A38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782B24"/>
    <w:multiLevelType w:val="multilevel"/>
    <w:tmpl w:val="89BA15D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887601"/>
    <w:multiLevelType w:val="multilevel"/>
    <w:tmpl w:val="BEA2E80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425E30"/>
    <w:multiLevelType w:val="multilevel"/>
    <w:tmpl w:val="382442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95395A"/>
    <w:multiLevelType w:val="multilevel"/>
    <w:tmpl w:val="F1B8C1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422F7A"/>
    <w:multiLevelType w:val="multilevel"/>
    <w:tmpl w:val="18E67B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A91222"/>
    <w:multiLevelType w:val="multilevel"/>
    <w:tmpl w:val="B5C27E9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6A4F84"/>
    <w:multiLevelType w:val="multilevel"/>
    <w:tmpl w:val="9420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B77882"/>
    <w:multiLevelType w:val="multilevel"/>
    <w:tmpl w:val="AAF881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795051"/>
    <w:multiLevelType w:val="multilevel"/>
    <w:tmpl w:val="11AC5E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252E98"/>
    <w:multiLevelType w:val="multilevel"/>
    <w:tmpl w:val="5226006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5E2363"/>
    <w:multiLevelType w:val="multilevel"/>
    <w:tmpl w:val="6B0ACE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C72D26"/>
    <w:multiLevelType w:val="multilevel"/>
    <w:tmpl w:val="A2E6DD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520F9F"/>
    <w:multiLevelType w:val="multilevel"/>
    <w:tmpl w:val="E0B080F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441865"/>
    <w:multiLevelType w:val="multilevel"/>
    <w:tmpl w:val="2E26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A46254"/>
    <w:multiLevelType w:val="multilevel"/>
    <w:tmpl w:val="1A9889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E5718F"/>
    <w:multiLevelType w:val="hybridMultilevel"/>
    <w:tmpl w:val="BB2E8D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3E866D8"/>
    <w:multiLevelType w:val="multilevel"/>
    <w:tmpl w:val="7C66B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32651A"/>
    <w:multiLevelType w:val="multilevel"/>
    <w:tmpl w:val="DD128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E17988"/>
    <w:multiLevelType w:val="multilevel"/>
    <w:tmpl w:val="613A8A3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174F5A"/>
    <w:multiLevelType w:val="multilevel"/>
    <w:tmpl w:val="E8A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8675282"/>
    <w:multiLevelType w:val="multilevel"/>
    <w:tmpl w:val="319CA9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1E1516"/>
    <w:multiLevelType w:val="multilevel"/>
    <w:tmpl w:val="37CCD76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356E1B"/>
    <w:multiLevelType w:val="multilevel"/>
    <w:tmpl w:val="A91AC69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00682"/>
    <w:multiLevelType w:val="multilevel"/>
    <w:tmpl w:val="B77A7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65"/>
  </w:num>
  <w:num w:numId="3">
    <w:abstractNumId w:val="69"/>
  </w:num>
  <w:num w:numId="4">
    <w:abstractNumId w:val="31"/>
  </w:num>
  <w:num w:numId="5">
    <w:abstractNumId w:val="10"/>
  </w:num>
  <w:num w:numId="6">
    <w:abstractNumId w:val="20"/>
  </w:num>
  <w:num w:numId="7">
    <w:abstractNumId w:val="58"/>
  </w:num>
  <w:num w:numId="8">
    <w:abstractNumId w:val="9"/>
  </w:num>
  <w:num w:numId="9">
    <w:abstractNumId w:val="6"/>
  </w:num>
  <w:num w:numId="10">
    <w:abstractNumId w:val="33"/>
  </w:num>
  <w:num w:numId="11">
    <w:abstractNumId w:val="75"/>
  </w:num>
  <w:num w:numId="12">
    <w:abstractNumId w:val="14"/>
  </w:num>
  <w:num w:numId="13">
    <w:abstractNumId w:val="68"/>
  </w:num>
  <w:num w:numId="14">
    <w:abstractNumId w:val="34"/>
  </w:num>
  <w:num w:numId="15">
    <w:abstractNumId w:val="60"/>
  </w:num>
  <w:num w:numId="16">
    <w:abstractNumId w:val="32"/>
  </w:num>
  <w:num w:numId="17">
    <w:abstractNumId w:val="28"/>
  </w:num>
  <w:num w:numId="18">
    <w:abstractNumId w:val="54"/>
  </w:num>
  <w:num w:numId="19">
    <w:abstractNumId w:val="50"/>
  </w:num>
  <w:num w:numId="20">
    <w:abstractNumId w:val="30"/>
  </w:num>
  <w:num w:numId="21">
    <w:abstractNumId w:val="59"/>
  </w:num>
  <w:num w:numId="22">
    <w:abstractNumId w:val="26"/>
  </w:num>
  <w:num w:numId="23">
    <w:abstractNumId w:val="0"/>
  </w:num>
  <w:num w:numId="24">
    <w:abstractNumId w:val="35"/>
  </w:num>
  <w:num w:numId="25">
    <w:abstractNumId w:val="17"/>
  </w:num>
  <w:num w:numId="26">
    <w:abstractNumId w:val="46"/>
  </w:num>
  <w:num w:numId="27">
    <w:abstractNumId w:val="12"/>
  </w:num>
  <w:num w:numId="28">
    <w:abstractNumId w:val="7"/>
  </w:num>
  <w:num w:numId="29">
    <w:abstractNumId w:val="23"/>
  </w:num>
  <w:num w:numId="30">
    <w:abstractNumId w:val="37"/>
  </w:num>
  <w:num w:numId="31">
    <w:abstractNumId w:val="66"/>
  </w:num>
  <w:num w:numId="32">
    <w:abstractNumId w:val="48"/>
  </w:num>
  <w:num w:numId="33">
    <w:abstractNumId w:val="39"/>
  </w:num>
  <w:num w:numId="34">
    <w:abstractNumId w:val="3"/>
  </w:num>
  <w:num w:numId="35">
    <w:abstractNumId w:val="56"/>
  </w:num>
  <w:num w:numId="36">
    <w:abstractNumId w:val="25"/>
  </w:num>
  <w:num w:numId="37">
    <w:abstractNumId w:val="72"/>
  </w:num>
  <w:num w:numId="38">
    <w:abstractNumId w:val="61"/>
  </w:num>
  <w:num w:numId="39">
    <w:abstractNumId w:val="1"/>
  </w:num>
  <w:num w:numId="40">
    <w:abstractNumId w:val="22"/>
  </w:num>
  <w:num w:numId="41">
    <w:abstractNumId w:val="11"/>
  </w:num>
  <w:num w:numId="42">
    <w:abstractNumId w:val="74"/>
  </w:num>
  <w:num w:numId="43">
    <w:abstractNumId w:val="64"/>
  </w:num>
  <w:num w:numId="44">
    <w:abstractNumId w:val="36"/>
  </w:num>
  <w:num w:numId="45">
    <w:abstractNumId w:val="44"/>
  </w:num>
  <w:num w:numId="46">
    <w:abstractNumId w:val="55"/>
  </w:num>
  <w:num w:numId="47">
    <w:abstractNumId w:val="13"/>
  </w:num>
  <w:num w:numId="48">
    <w:abstractNumId w:val="51"/>
  </w:num>
  <w:num w:numId="49">
    <w:abstractNumId w:val="52"/>
  </w:num>
  <w:num w:numId="50">
    <w:abstractNumId w:val="62"/>
  </w:num>
  <w:num w:numId="51">
    <w:abstractNumId w:val="63"/>
  </w:num>
  <w:num w:numId="52">
    <w:abstractNumId w:val="19"/>
  </w:num>
  <w:num w:numId="53">
    <w:abstractNumId w:val="53"/>
  </w:num>
  <w:num w:numId="54">
    <w:abstractNumId w:val="2"/>
  </w:num>
  <w:num w:numId="55">
    <w:abstractNumId w:val="5"/>
  </w:num>
  <w:num w:numId="56">
    <w:abstractNumId w:val="21"/>
  </w:num>
  <w:num w:numId="57">
    <w:abstractNumId w:val="27"/>
  </w:num>
  <w:num w:numId="58">
    <w:abstractNumId w:val="47"/>
  </w:num>
  <w:num w:numId="59">
    <w:abstractNumId w:val="43"/>
  </w:num>
  <w:num w:numId="60">
    <w:abstractNumId w:val="49"/>
  </w:num>
  <w:num w:numId="61">
    <w:abstractNumId w:val="70"/>
  </w:num>
  <w:num w:numId="62">
    <w:abstractNumId w:val="45"/>
  </w:num>
  <w:num w:numId="63">
    <w:abstractNumId w:val="8"/>
  </w:num>
  <w:num w:numId="64">
    <w:abstractNumId w:val="4"/>
  </w:num>
  <w:num w:numId="65">
    <w:abstractNumId w:val="38"/>
  </w:num>
  <w:num w:numId="66">
    <w:abstractNumId w:val="73"/>
  </w:num>
  <w:num w:numId="67">
    <w:abstractNumId w:val="40"/>
  </w:num>
  <w:num w:numId="68">
    <w:abstractNumId w:val="29"/>
  </w:num>
  <w:num w:numId="69">
    <w:abstractNumId w:val="57"/>
  </w:num>
  <w:num w:numId="70">
    <w:abstractNumId w:val="42"/>
  </w:num>
  <w:num w:numId="71">
    <w:abstractNumId w:val="15"/>
  </w:num>
  <w:num w:numId="72">
    <w:abstractNumId w:val="41"/>
  </w:num>
  <w:num w:numId="73">
    <w:abstractNumId w:val="67"/>
  </w:num>
  <w:num w:numId="74">
    <w:abstractNumId w:val="16"/>
  </w:num>
  <w:num w:numId="75">
    <w:abstractNumId w:val="18"/>
  </w:num>
  <w:num w:numId="76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4F"/>
    <w:rsid w:val="001D10DB"/>
    <w:rsid w:val="001D4A04"/>
    <w:rsid w:val="001E31B5"/>
    <w:rsid w:val="00296B87"/>
    <w:rsid w:val="002A79B2"/>
    <w:rsid w:val="003A0732"/>
    <w:rsid w:val="0044457A"/>
    <w:rsid w:val="0058591E"/>
    <w:rsid w:val="0061565E"/>
    <w:rsid w:val="00616BF5"/>
    <w:rsid w:val="008738DB"/>
    <w:rsid w:val="008B1AE5"/>
    <w:rsid w:val="008D3E7B"/>
    <w:rsid w:val="008D669B"/>
    <w:rsid w:val="008E334F"/>
    <w:rsid w:val="00A92657"/>
    <w:rsid w:val="00B3104B"/>
    <w:rsid w:val="00C435AB"/>
    <w:rsid w:val="00C94619"/>
    <w:rsid w:val="00E735B8"/>
    <w:rsid w:val="00EB5E90"/>
    <w:rsid w:val="00EB7457"/>
    <w:rsid w:val="00EF2DF7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C8364"/>
  <w15:chartTrackingRefBased/>
  <w15:docId w15:val="{F248BF50-C16C-44C9-82A9-D2CE0BF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334F"/>
  </w:style>
  <w:style w:type="paragraph" w:styleId="Pta">
    <w:name w:val="footer"/>
    <w:basedOn w:val="Normlny"/>
    <w:link w:val="PtaChar"/>
    <w:uiPriority w:val="99"/>
    <w:unhideWhenUsed/>
    <w:rsid w:val="008E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334F"/>
  </w:style>
  <w:style w:type="character" w:styleId="Hypertextovprepojenie">
    <w:name w:val="Hyperlink"/>
    <w:basedOn w:val="Predvolenpsmoodseku"/>
    <w:uiPriority w:val="99"/>
    <w:unhideWhenUsed/>
    <w:rsid w:val="008E33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334F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uiPriority w:val="10"/>
    <w:rsid w:val="00A92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A92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Predvolenpsmoodseku"/>
    <w:uiPriority w:val="10"/>
    <w:rsid w:val="00A92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2657"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2657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265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Predvolenpsmoodseku"/>
    <w:uiPriority w:val="99"/>
    <w:semiHidden/>
    <w:rsid w:val="00A92657"/>
    <w:rPr>
      <w:sz w:val="20"/>
      <w:szCs w:val="20"/>
    </w:rPr>
  </w:style>
  <w:style w:type="paragraph" w:customStyle="1" w:styleId="paragraph">
    <w:name w:val="paragraph"/>
    <w:basedOn w:val="Normlny"/>
    <w:rsid w:val="00E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E735B8"/>
  </w:style>
  <w:style w:type="character" w:customStyle="1" w:styleId="normaltextrun">
    <w:name w:val="normaltextrun"/>
    <w:basedOn w:val="Predvolenpsmoodseku"/>
    <w:rsid w:val="00E735B8"/>
  </w:style>
  <w:style w:type="character" w:customStyle="1" w:styleId="spellingerror">
    <w:name w:val="spellingerror"/>
    <w:basedOn w:val="Predvolenpsmoodseku"/>
    <w:rsid w:val="00E735B8"/>
  </w:style>
  <w:style w:type="character" w:customStyle="1" w:styleId="Nadpis1Char">
    <w:name w:val="Nadpis 1 Char"/>
    <w:basedOn w:val="Predvolenpsmoodseku"/>
    <w:link w:val="Nadpis1"/>
    <w:uiPriority w:val="9"/>
    <w:rsid w:val="00E73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735B8"/>
    <w:pPr>
      <w:ind w:left="720"/>
      <w:contextualSpacing/>
    </w:pPr>
  </w:style>
  <w:style w:type="table" w:styleId="Obyajntabuka1">
    <w:name w:val="Plain Table 1"/>
    <w:basedOn w:val="Normlnatabuka"/>
    <w:uiPriority w:val="41"/>
    <w:rsid w:val="00E73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3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04B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3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aria.sk/datasety-ktore-dnes-zverejnuju-slovenske-samosprav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ient.nitra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ient.nitr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data.gov.cz/vzor:sta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5891-BF35-4C51-AFC8-B9FA99BC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Dotaznik_najziadanejšie data_</Template>
  <TotalTime>1</TotalTime>
  <Pages>5</Pages>
  <Words>988</Words>
  <Characters>5637</Characters>
  <Application>Microsoft Office Word</Application>
  <DocSecurity>4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Zsapka</dc:creator>
  <cp:keywords/>
  <dc:description/>
  <cp:lastModifiedBy>Lukáš  Jankovič</cp:lastModifiedBy>
  <cp:revision>2</cp:revision>
  <dcterms:created xsi:type="dcterms:W3CDTF">2020-12-04T08:23:00Z</dcterms:created>
  <dcterms:modified xsi:type="dcterms:W3CDTF">2020-12-04T08:23:00Z</dcterms:modified>
</cp:coreProperties>
</file>